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A76" w:rsidRDefault="005D3A76">
      <w:pPr>
        <w:pageBreakBefore/>
        <w:jc w:val="right"/>
        <w:rPr>
          <w:rFonts w:eastAsia="Times New Roman" w:cs="Times New Roman"/>
          <w:color w:val="000000"/>
        </w:rPr>
      </w:pPr>
      <w:bookmarkStart w:id="0" w:name="_GoBack"/>
      <w:bookmarkEnd w:id="0"/>
      <w:r>
        <w:rPr>
          <w:rFonts w:eastAsia="Times New Roman" w:cs="Times New Roman"/>
          <w:color w:val="000000"/>
        </w:rPr>
        <w:t>Приложение к приказу Комитета</w:t>
      </w:r>
    </w:p>
    <w:p w:rsidR="005D3A76" w:rsidRDefault="005D3A76">
      <w:pPr>
        <w:jc w:val="right"/>
        <w:rPr>
          <w:rFonts w:eastAsia="Times New Roman" w:cs="Times New Roman"/>
          <w:b/>
          <w:color w:val="000000"/>
          <w:sz w:val="28"/>
          <w:szCs w:val="28"/>
          <w:lang w:bidi="ar-SA"/>
        </w:rPr>
      </w:pPr>
      <w:r>
        <w:rPr>
          <w:rFonts w:eastAsia="Times New Roman" w:cs="Times New Roman"/>
          <w:color w:val="000000"/>
        </w:rPr>
        <w:t>от ________________ № __________</w:t>
      </w:r>
    </w:p>
    <w:p w:rsidR="005D3A76" w:rsidRDefault="005D3A76">
      <w:pPr>
        <w:jc w:val="center"/>
        <w:rPr>
          <w:rFonts w:eastAsia="Times New Roman" w:cs="Times New Roman"/>
          <w:b/>
          <w:color w:val="000000"/>
          <w:sz w:val="28"/>
          <w:szCs w:val="28"/>
          <w:lang w:bidi="ar-SA"/>
        </w:rPr>
      </w:pPr>
    </w:p>
    <w:p w:rsidR="005D3A76" w:rsidRDefault="005D3A76">
      <w:pPr>
        <w:jc w:val="center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>ПОЛОЖЕНИЕ</w:t>
      </w:r>
    </w:p>
    <w:p w:rsidR="005D3A76" w:rsidRDefault="005D3A76">
      <w:pPr>
        <w:widowControl/>
        <w:jc w:val="center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 xml:space="preserve">о городском конкурсе </w:t>
      </w:r>
    </w:p>
    <w:p w:rsidR="005D3A76" w:rsidRDefault="005D3A76">
      <w:pPr>
        <w:widowControl/>
        <w:jc w:val="center"/>
        <w:rPr>
          <w:rFonts w:eastAsia="Times New Roman" w:cs="Times New Roman"/>
          <w:b/>
          <w:sz w:val="28"/>
          <w:szCs w:val="28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>«Цифровой ветер</w:t>
      </w:r>
      <w:r w:rsidRPr="00243CB7">
        <w:rPr>
          <w:rFonts w:eastAsia="Times New Roman" w:cs="Times New Roman"/>
          <w:b/>
          <w:sz w:val="28"/>
          <w:szCs w:val="28"/>
          <w:lang w:bidi="ar-SA"/>
        </w:rPr>
        <w:t>»</w:t>
      </w:r>
    </w:p>
    <w:p w:rsidR="005D3A76" w:rsidRDefault="005D3A76">
      <w:pPr>
        <w:widowControl/>
        <w:jc w:val="center"/>
        <w:rPr>
          <w:rFonts w:eastAsia="Times New Roman" w:cs="Times New Roman"/>
          <w:sz w:val="28"/>
          <w:szCs w:val="28"/>
          <w:lang w:bidi="ar-SA"/>
        </w:rPr>
      </w:pPr>
    </w:p>
    <w:p w:rsidR="005D3A76" w:rsidRDefault="005D3A76">
      <w:pPr>
        <w:widowControl/>
        <w:jc w:val="center"/>
        <w:rPr>
          <w:rFonts w:eastAsia="Times New Roman" w:cs="Times New Roman"/>
          <w:lang w:bidi="ar-SA"/>
        </w:rPr>
      </w:pPr>
      <w:r>
        <w:rPr>
          <w:rFonts w:eastAsia="Times New Roman" w:cs="Times New Roman"/>
          <w:b/>
          <w:sz w:val="28"/>
          <w:szCs w:val="28"/>
          <w:lang w:bidi="ar-SA"/>
        </w:rPr>
        <w:t>1. Общие положения</w:t>
      </w:r>
    </w:p>
    <w:p w:rsidR="005D3A76" w:rsidRDefault="005D3A76">
      <w:pPr>
        <w:widowControl/>
        <w:jc w:val="center"/>
        <w:rPr>
          <w:rFonts w:eastAsia="Times New Roman" w:cs="Times New Roman"/>
          <w:lang w:bidi="ar-SA"/>
        </w:rPr>
      </w:pPr>
    </w:p>
    <w:p w:rsidR="005D3A76" w:rsidRDefault="005D3A76">
      <w:pPr>
        <w:widowControl/>
        <w:tabs>
          <w:tab w:val="left" w:pos="993"/>
        </w:tabs>
        <w:spacing w:line="276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ab/>
        <w:t xml:space="preserve">1.1. Настоящее положение о городском конкурсе «Цифровой ветер» (далее Конкурс) определяет порядок организации и проведения Конкурса, порядок участия в Конкурсе, определения победителей и призеров. </w:t>
      </w:r>
    </w:p>
    <w:p w:rsidR="005D3A76" w:rsidRDefault="005D3A76">
      <w:pPr>
        <w:widowControl/>
        <w:tabs>
          <w:tab w:val="left" w:pos="993"/>
        </w:tabs>
        <w:spacing w:line="276" w:lineRule="auto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ab/>
        <w:t xml:space="preserve">1.2. </w:t>
      </w:r>
      <w:r w:rsidRPr="00243CB7">
        <w:rPr>
          <w:rFonts w:eastAsia="Times New Roman" w:cs="Times New Roman"/>
          <w:sz w:val="28"/>
          <w:szCs w:val="28"/>
          <w:lang w:bidi="ar-SA"/>
        </w:rPr>
        <w:t xml:space="preserve">Конкурс </w:t>
      </w:r>
      <w:r>
        <w:rPr>
          <w:rFonts w:eastAsia="Times New Roman" w:cs="Times New Roman"/>
          <w:sz w:val="28"/>
          <w:szCs w:val="28"/>
          <w:lang w:bidi="ar-SA"/>
        </w:rPr>
        <w:t>проводится в</w:t>
      </w:r>
      <w:r w:rsidRPr="00243CB7">
        <w:rPr>
          <w:rFonts w:eastAsia="Times New Roman" w:cs="Times New Roman"/>
          <w:sz w:val="28"/>
          <w:szCs w:val="28"/>
          <w:lang w:bidi="ar-SA"/>
        </w:rPr>
        <w:t xml:space="preserve"> целях распространения опыта использования цифрового оборудования в образовательном процессе, повышения интереса педагогических работников к использованию современных информационно-коммуникационных технологий, поддержки и стимулирования развития творчества педагогических работников образовательных учреждений, в рамках обеспечения реализации концепции современного качества естественно-математического и технологического образования «ТЕМП».</w:t>
      </w:r>
    </w:p>
    <w:p w:rsidR="005D3A76" w:rsidRDefault="005D3A76">
      <w:pPr>
        <w:widowControl/>
        <w:tabs>
          <w:tab w:val="left" w:pos="993"/>
        </w:tabs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ab/>
        <w:t xml:space="preserve">1.3. Организаторами конкурса являются Комитет по делам образования города Челябинска, </w:t>
      </w:r>
      <w:r w:rsidRPr="00154526">
        <w:rPr>
          <w:rFonts w:eastAsia="Times New Roman" w:cs="Times New Roman"/>
          <w:bCs/>
          <w:sz w:val="28"/>
          <w:szCs w:val="28"/>
          <w:lang w:bidi="ar-SA"/>
        </w:rPr>
        <w:t>Муниципальное бюджетное образовательное учреждение дополнительного профессионального образования (повышения квалификации) специалистов «Учебно-методический центр г. Челябинска»</w:t>
      </w:r>
      <w:r>
        <w:rPr>
          <w:rFonts w:eastAsia="Times New Roman" w:cs="Times New Roman"/>
          <w:bCs/>
          <w:sz w:val="28"/>
          <w:szCs w:val="28"/>
          <w:lang w:bidi="ar-SA"/>
        </w:rPr>
        <w:t xml:space="preserve"> (далее - МБОУ ДПО УМЦ).</w:t>
      </w:r>
    </w:p>
    <w:p w:rsidR="005D3A76" w:rsidRDefault="005D3A76">
      <w:pPr>
        <w:widowControl/>
        <w:tabs>
          <w:tab w:val="left" w:pos="0"/>
        </w:tabs>
        <w:spacing w:line="276" w:lineRule="auto"/>
        <w:ind w:firstLine="540"/>
        <w:jc w:val="center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>2. Задачи Конкурса</w:t>
      </w:r>
    </w:p>
    <w:p w:rsidR="005D3A76" w:rsidRPr="00635AAE" w:rsidRDefault="005D3A76" w:rsidP="00635AAE">
      <w:pPr>
        <w:widowControl/>
        <w:numPr>
          <w:ilvl w:val="0"/>
          <w:numId w:val="12"/>
        </w:numPr>
        <w:ind w:left="0"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635AAE">
        <w:rPr>
          <w:rFonts w:eastAsia="Times New Roman" w:cs="Times New Roman"/>
          <w:bCs/>
          <w:sz w:val="28"/>
          <w:szCs w:val="28"/>
          <w:lang w:bidi="ar-SA"/>
        </w:rPr>
        <w:t xml:space="preserve">Повышение качества Интернет-представительства образовательных </w:t>
      </w:r>
      <w:r>
        <w:rPr>
          <w:rFonts w:eastAsia="Times New Roman" w:cs="Times New Roman"/>
          <w:bCs/>
          <w:sz w:val="28"/>
          <w:szCs w:val="28"/>
          <w:lang w:bidi="ar-SA"/>
        </w:rPr>
        <w:t>организаций.</w:t>
      </w:r>
    </w:p>
    <w:p w:rsidR="005D3A76" w:rsidRPr="00635AAE" w:rsidRDefault="005D3A76" w:rsidP="00635AAE">
      <w:pPr>
        <w:widowControl/>
        <w:numPr>
          <w:ilvl w:val="0"/>
          <w:numId w:val="12"/>
        </w:numPr>
        <w:ind w:left="0"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635AAE">
        <w:rPr>
          <w:rFonts w:eastAsia="Times New Roman" w:cs="Times New Roman"/>
          <w:bCs/>
          <w:sz w:val="28"/>
          <w:szCs w:val="28"/>
          <w:lang w:bidi="ar-SA"/>
        </w:rPr>
        <w:t xml:space="preserve">Популяризация Интернет-технологий как средства обмена педагогическим опытом и демонстрации достижений образовательных </w:t>
      </w:r>
      <w:r>
        <w:rPr>
          <w:rFonts w:eastAsia="Times New Roman" w:cs="Times New Roman"/>
          <w:bCs/>
          <w:sz w:val="28"/>
          <w:szCs w:val="28"/>
          <w:lang w:bidi="ar-SA"/>
        </w:rPr>
        <w:t>организаций.</w:t>
      </w:r>
    </w:p>
    <w:p w:rsidR="005D3A76" w:rsidRPr="00630405" w:rsidRDefault="005D3A76" w:rsidP="00635AAE">
      <w:pPr>
        <w:widowControl/>
        <w:numPr>
          <w:ilvl w:val="0"/>
          <w:numId w:val="12"/>
        </w:numPr>
        <w:ind w:left="0"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635AAE">
        <w:rPr>
          <w:rFonts w:eastAsia="Times New Roman" w:cs="Times New Roman"/>
          <w:bCs/>
          <w:sz w:val="28"/>
          <w:szCs w:val="28"/>
          <w:lang w:bidi="ar-SA"/>
        </w:rPr>
        <w:t>Привлечение широкого круга учащихся общ</w:t>
      </w:r>
      <w:r>
        <w:rPr>
          <w:rFonts w:eastAsia="Times New Roman" w:cs="Times New Roman"/>
          <w:bCs/>
          <w:sz w:val="28"/>
          <w:szCs w:val="28"/>
          <w:lang w:bidi="ar-SA"/>
        </w:rPr>
        <w:t xml:space="preserve">еобразовательных учреждений к проектированию и разработке </w:t>
      </w:r>
      <w:r w:rsidRPr="00630405">
        <w:rPr>
          <w:rFonts w:eastAsia="Times New Roman" w:cs="Times New Roman"/>
          <w:bCs/>
          <w:sz w:val="28"/>
          <w:szCs w:val="28"/>
          <w:lang w:bidi="ar-SA"/>
        </w:rPr>
        <w:t>электронных информационных ресурсов и современных средств обучения.</w:t>
      </w:r>
    </w:p>
    <w:p w:rsidR="005D3A76" w:rsidRPr="00635AAE" w:rsidRDefault="005D3A76" w:rsidP="00635AAE">
      <w:pPr>
        <w:widowControl/>
        <w:numPr>
          <w:ilvl w:val="0"/>
          <w:numId w:val="12"/>
        </w:numPr>
        <w:ind w:left="0"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 xml:space="preserve">Совершенствование инновационной деятельности в области ИКТ </w:t>
      </w:r>
      <w:r w:rsidRPr="00635AAE">
        <w:rPr>
          <w:rFonts w:eastAsia="Times New Roman" w:cs="Times New Roman"/>
          <w:bCs/>
          <w:sz w:val="28"/>
          <w:szCs w:val="28"/>
          <w:lang w:bidi="ar-SA"/>
        </w:rPr>
        <w:t>пе</w:t>
      </w:r>
      <w:r>
        <w:rPr>
          <w:rFonts w:eastAsia="Times New Roman" w:cs="Times New Roman"/>
          <w:bCs/>
          <w:sz w:val="28"/>
          <w:szCs w:val="28"/>
          <w:lang w:bidi="ar-SA"/>
        </w:rPr>
        <w:t>дагогической общественностью.</w:t>
      </w:r>
    </w:p>
    <w:p w:rsidR="005D3A76" w:rsidRPr="00635AAE" w:rsidRDefault="005D3A76" w:rsidP="00635AAE">
      <w:pPr>
        <w:widowControl/>
        <w:numPr>
          <w:ilvl w:val="0"/>
          <w:numId w:val="12"/>
        </w:numPr>
        <w:ind w:left="0"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635AAE">
        <w:rPr>
          <w:rFonts w:eastAsia="Times New Roman" w:cs="Times New Roman"/>
          <w:bCs/>
          <w:sz w:val="28"/>
          <w:szCs w:val="28"/>
          <w:lang w:bidi="ar-SA"/>
        </w:rPr>
        <w:t>Содействие повышению мотивации обучения, эффективному формированию знаний, умений и навыков учащихся посредством представления материала в интеракт</w:t>
      </w:r>
      <w:r>
        <w:rPr>
          <w:rFonts w:eastAsia="Times New Roman" w:cs="Times New Roman"/>
          <w:bCs/>
          <w:sz w:val="28"/>
          <w:szCs w:val="28"/>
          <w:lang w:bidi="ar-SA"/>
        </w:rPr>
        <w:t>ивной и визуализированной форме.</w:t>
      </w:r>
    </w:p>
    <w:p w:rsidR="005D3A76" w:rsidRPr="00635AAE" w:rsidRDefault="005D3A76" w:rsidP="00304D35">
      <w:pPr>
        <w:widowControl/>
        <w:numPr>
          <w:ilvl w:val="0"/>
          <w:numId w:val="12"/>
        </w:numPr>
        <w:ind w:left="0"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635AAE">
        <w:rPr>
          <w:rFonts w:eastAsia="Times New Roman" w:cs="Times New Roman"/>
          <w:bCs/>
          <w:sz w:val="28"/>
          <w:szCs w:val="28"/>
          <w:lang w:bidi="ar-SA"/>
        </w:rPr>
        <w:t xml:space="preserve">Стимулирование творческой активности </w:t>
      </w:r>
      <w:r w:rsidRPr="00154526">
        <w:rPr>
          <w:rFonts w:eastAsia="Times New Roman" w:cs="Times New Roman"/>
          <w:bCs/>
          <w:sz w:val="28"/>
          <w:szCs w:val="28"/>
          <w:lang w:bidi="ar-SA"/>
        </w:rPr>
        <w:t>учащихся</w:t>
      </w:r>
      <w:r w:rsidRPr="00635AAE">
        <w:rPr>
          <w:rFonts w:eastAsia="Times New Roman" w:cs="Times New Roman"/>
          <w:bCs/>
          <w:sz w:val="28"/>
          <w:szCs w:val="28"/>
          <w:lang w:bidi="ar-SA"/>
        </w:rPr>
        <w:t xml:space="preserve"> в области информаци</w:t>
      </w:r>
      <w:r>
        <w:rPr>
          <w:rFonts w:eastAsia="Times New Roman" w:cs="Times New Roman"/>
          <w:bCs/>
          <w:sz w:val="28"/>
          <w:szCs w:val="28"/>
          <w:lang w:bidi="ar-SA"/>
        </w:rPr>
        <w:t>онных и компьютерных технологий.</w:t>
      </w:r>
    </w:p>
    <w:p w:rsidR="005D3A76" w:rsidRPr="00635AAE" w:rsidRDefault="005D3A76" w:rsidP="00304D35">
      <w:pPr>
        <w:widowControl/>
        <w:numPr>
          <w:ilvl w:val="0"/>
          <w:numId w:val="12"/>
        </w:numPr>
        <w:ind w:left="0"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 w:rsidRPr="00635AAE">
        <w:rPr>
          <w:rFonts w:eastAsia="Times New Roman" w:cs="Times New Roman"/>
          <w:bCs/>
          <w:sz w:val="28"/>
          <w:szCs w:val="28"/>
          <w:lang w:bidi="ar-SA"/>
        </w:rPr>
        <w:t>Повышение качественного уровня школьной прессы.</w:t>
      </w:r>
    </w:p>
    <w:p w:rsidR="005D3A76" w:rsidRDefault="005D3A76">
      <w:pPr>
        <w:widowControl/>
        <w:ind w:firstLine="540"/>
        <w:jc w:val="center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>3. Руководство Конкурсом</w:t>
      </w:r>
    </w:p>
    <w:p w:rsidR="005D3A76" w:rsidRDefault="005D3A76">
      <w:pPr>
        <w:widowControl/>
        <w:tabs>
          <w:tab w:val="left" w:pos="993"/>
        </w:tabs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>3.1. Общее руководство подготовкой и проведением Конкурса осуществляется организационным комитетом (далее — Оргкомитет).</w:t>
      </w:r>
    </w:p>
    <w:p w:rsidR="005D3A76" w:rsidRDefault="005D3A76">
      <w:pPr>
        <w:widowControl/>
        <w:tabs>
          <w:tab w:val="left" w:pos="993"/>
        </w:tabs>
        <w:jc w:val="both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ab/>
        <w:t>Оргкомитет:</w:t>
      </w:r>
    </w:p>
    <w:p w:rsidR="005D3A76" w:rsidRDefault="005D3A76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>утверждает место, сроки, порядок проведения Конкурса;</w:t>
      </w:r>
    </w:p>
    <w:p w:rsidR="005D3A76" w:rsidRDefault="005D3A76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>формирует и утверждает состав жюри Конкурса;</w:t>
      </w:r>
    </w:p>
    <w:p w:rsidR="005D3A76" w:rsidRDefault="005D3A76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>осуществляет прием конкурсных материалов, формирует информационную базу Конкурса.</w:t>
      </w:r>
    </w:p>
    <w:p w:rsidR="005D3A76" w:rsidRDefault="005D3A76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>осуществляет техническую экспертизу.</w:t>
      </w:r>
    </w:p>
    <w:p w:rsidR="005D3A76" w:rsidRDefault="005D3A76">
      <w:pPr>
        <w:widowControl/>
        <w:tabs>
          <w:tab w:val="left" w:pos="0"/>
        </w:tabs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>3.2. Жюри Конкурса:</w:t>
      </w:r>
    </w:p>
    <w:p w:rsidR="005D3A76" w:rsidRDefault="005D3A76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 xml:space="preserve">осуществляет содержательную экспертизу материалов в соответствии с критериями оценки; </w:t>
      </w:r>
    </w:p>
    <w:p w:rsidR="005D3A76" w:rsidRDefault="005D3A76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>определяет победителей и призеров Конкурса по каждой номинации.</w:t>
      </w:r>
    </w:p>
    <w:p w:rsidR="005D3A76" w:rsidRDefault="005D3A76">
      <w:pPr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>оставляет за собой право определять призовые места не по всем номинациям.</w:t>
      </w:r>
    </w:p>
    <w:p w:rsidR="005D3A76" w:rsidRDefault="005D3A76">
      <w:pPr>
        <w:widowControl/>
        <w:tabs>
          <w:tab w:val="left" w:pos="993"/>
        </w:tabs>
        <w:ind w:left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>Предоставленные на Конкурс материалы не рецензируются.</w:t>
      </w:r>
    </w:p>
    <w:p w:rsidR="005D3A76" w:rsidRDefault="005D3A76">
      <w:pPr>
        <w:widowControl/>
        <w:tabs>
          <w:tab w:val="left" w:pos="993"/>
        </w:tabs>
        <w:ind w:firstLine="709"/>
        <w:jc w:val="both"/>
        <w:rPr>
          <w:rFonts w:eastAsia="Times New Roman" w:cs="Times New Roman"/>
          <w:b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>3.3. Организационно-техническое сопровождение Конкурса осуществляет МБОУ ДПО УМЦ. Официальная информация о ходе проведения Конкурса размещается на сайте МБОУ ДПО УМЦ в разделе Конкурсы http://umc.chel-edu.ru/konkursy.</w:t>
      </w:r>
    </w:p>
    <w:p w:rsidR="005D3A76" w:rsidRDefault="005D3A76">
      <w:pPr>
        <w:widowControl/>
        <w:tabs>
          <w:tab w:val="left" w:pos="0"/>
        </w:tabs>
        <w:spacing w:line="276" w:lineRule="auto"/>
        <w:ind w:firstLine="540"/>
        <w:jc w:val="center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>4. Участники Конкурса</w:t>
      </w:r>
    </w:p>
    <w:p w:rsidR="005D3A76" w:rsidRDefault="005D3A76">
      <w:pPr>
        <w:widowControl/>
        <w:tabs>
          <w:tab w:val="left" w:pos="0"/>
        </w:tabs>
        <w:spacing w:line="276" w:lineRule="auto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 xml:space="preserve">4.1. Принять участие в Конкурсе могут педагогические работники образовательных организаций всех типов и видов и обучающиеся под руководством педагогов. Конкурс проводится на добровольной и безвозмездной основе. </w:t>
      </w:r>
    </w:p>
    <w:p w:rsidR="005D3A76" w:rsidRDefault="005D3A76">
      <w:pPr>
        <w:widowControl/>
        <w:tabs>
          <w:tab w:val="left" w:pos="0"/>
        </w:tabs>
        <w:spacing w:line="276" w:lineRule="auto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>4.2. Возраст участников не ограничивается, педагогический стаж не учитывается. Каждый участник может представить работы в нескольких номинациях Конкурса.</w:t>
      </w:r>
    </w:p>
    <w:p w:rsidR="005D3A76" w:rsidRDefault="005D3A76">
      <w:pPr>
        <w:widowControl/>
        <w:tabs>
          <w:tab w:val="left" w:pos="0"/>
        </w:tabs>
        <w:spacing w:line="276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 xml:space="preserve">4.3. Участие может быть индивидуальным и групповым. Количество авторов совместной разработки — не более трех. </w:t>
      </w:r>
    </w:p>
    <w:p w:rsidR="005D3A76" w:rsidRDefault="005D3A76">
      <w:pPr>
        <w:widowControl/>
        <w:tabs>
          <w:tab w:val="left" w:pos="0"/>
        </w:tabs>
        <w:spacing w:line="276" w:lineRule="auto"/>
        <w:ind w:firstLine="709"/>
        <w:jc w:val="center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>5. Ответственность Участников</w:t>
      </w:r>
    </w:p>
    <w:p w:rsidR="005D3A76" w:rsidRDefault="005D3A76">
      <w:pPr>
        <w:widowControl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5.1. Подавая работу на Конкурс, участник гарантирует соблюдение закона «Об авторских и смежных правах» №72-ФЗ от 20.07.2004 г. </w:t>
      </w:r>
    </w:p>
    <w:p w:rsidR="005D3A76" w:rsidRDefault="005D3A76">
      <w:pPr>
        <w:widowControl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Предъявляемые на Конкурс материалы не должны: </w:t>
      </w:r>
    </w:p>
    <w:p w:rsidR="005D3A76" w:rsidRDefault="005D3A76">
      <w:pPr>
        <w:widowControl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- содержать информации, нарушающей авторские права третьих лиц; </w:t>
      </w:r>
    </w:p>
    <w:p w:rsidR="005D3A76" w:rsidRDefault="005D3A76">
      <w:pPr>
        <w:widowControl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- содержать информации, прямо или косвенно призывающей к половой и расовой дискриминации, межнациональной и межрелигиозной розни, призывов к насилию, терроризму, нарушению демократических свобод и ценностей, а также прав граждан. </w:t>
      </w:r>
    </w:p>
    <w:p w:rsidR="005D3A76" w:rsidRDefault="005D3A76">
      <w:pPr>
        <w:widowControl/>
        <w:tabs>
          <w:tab w:val="left" w:pos="0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5.2. Подав заявку на участие в Конкурсе, авторы автоматически дают право Организаторам Конкурса на использование конкурсных работ в некоммерческих целях (размещение в Интернет, публикацию в печатных изданиях, использование на выставочных стендах) со ссылкой на авторство.</w:t>
      </w:r>
    </w:p>
    <w:p w:rsidR="005D3A76" w:rsidRDefault="005D3A76">
      <w:pPr>
        <w:widowControl/>
        <w:tabs>
          <w:tab w:val="left" w:pos="0"/>
        </w:tabs>
        <w:spacing w:line="276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5.3. Участник Конкурса, направив свой проект, тем самым подтверждает, что он дает согласие: МБОУ ДПО УМЦ с местом нахождения по адресу: 454078, Челябинск, ул. Молодогвардейцев, 56-б, получать, собирать, систематизировать, накапливать, хранить, уточнять (обновлять, изменять), использовать и иным образом обрабатывать (в т. ч. в электронном виде) его персональные данные, направленные для участия в Конкурсе. Согласие дается на срок проведения Конкурса и действует в течение трех лет с даты его окончания. Участник Конкурса разрешает Организаторам конкурса направлять ему корреспонденцию, связанную с конкурсом, на указанный им адрес электронной почты. Направляя проект, участник Конкурса подтверждает, что он ознакомлен с целями обработки и использования его персональных данных, в т. ч. с тем, что он вправе отозвать свое согласие на обработку персональных данных путем направления письма на адрес электронной почты mail@umc74.ru. </w:t>
      </w:r>
    </w:p>
    <w:p w:rsidR="005D3A76" w:rsidRDefault="005D3A76">
      <w:pPr>
        <w:widowControl/>
        <w:tabs>
          <w:tab w:val="left" w:pos="0"/>
        </w:tabs>
        <w:spacing w:line="276" w:lineRule="auto"/>
        <w:ind w:firstLine="540"/>
        <w:jc w:val="center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>6. Номинации, этапы и сроки Конкурса</w:t>
      </w:r>
    </w:p>
    <w:p w:rsidR="005D3A76" w:rsidRDefault="005D3A76" w:rsidP="00304D35">
      <w:pPr>
        <w:widowControl/>
        <w:tabs>
          <w:tab w:val="left" w:pos="0"/>
        </w:tabs>
        <w:spacing w:line="276" w:lineRule="auto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>6.1. Конкурс проводится по четырем номинациям:</w:t>
      </w:r>
    </w:p>
    <w:p w:rsidR="005D3A76" w:rsidRPr="00966A52" w:rsidRDefault="005D3A76" w:rsidP="00304D35">
      <w:pPr>
        <w:numPr>
          <w:ilvl w:val="0"/>
          <w:numId w:val="18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Номинация 1</w:t>
      </w:r>
      <w:r w:rsidRPr="00966A52">
        <w:rPr>
          <w:rFonts w:cs="Times New Roman"/>
          <w:sz w:val="28"/>
          <w:szCs w:val="28"/>
        </w:rPr>
        <w:t xml:space="preserve"> «Лучшее интернет-представительство» </w:t>
      </w:r>
    </w:p>
    <w:p w:rsidR="005D3A76" w:rsidRPr="00966A52" w:rsidRDefault="005D3A76" w:rsidP="00304D35">
      <w:pPr>
        <w:numPr>
          <w:ilvl w:val="0"/>
          <w:numId w:val="18"/>
        </w:numPr>
        <w:ind w:left="0" w:firstLine="709"/>
        <w:rPr>
          <w:rFonts w:cs="Times New Roman"/>
          <w:sz w:val="28"/>
          <w:szCs w:val="28"/>
        </w:rPr>
      </w:pPr>
      <w:r w:rsidRPr="00966A52">
        <w:rPr>
          <w:rFonts w:cs="Times New Roman"/>
          <w:sz w:val="28"/>
          <w:szCs w:val="28"/>
        </w:rPr>
        <w:t xml:space="preserve">Номинация 2 «Пресс-лайн» </w:t>
      </w:r>
    </w:p>
    <w:p w:rsidR="005D3A76" w:rsidRPr="00966A52" w:rsidRDefault="005D3A76" w:rsidP="00304D35">
      <w:pPr>
        <w:numPr>
          <w:ilvl w:val="0"/>
          <w:numId w:val="18"/>
        </w:numPr>
        <w:ind w:left="0" w:firstLine="709"/>
        <w:rPr>
          <w:rFonts w:cs="Times New Roman"/>
          <w:sz w:val="28"/>
          <w:szCs w:val="28"/>
        </w:rPr>
      </w:pPr>
      <w:r w:rsidRPr="00966A52">
        <w:rPr>
          <w:rFonts w:cs="Times New Roman"/>
          <w:sz w:val="28"/>
          <w:szCs w:val="28"/>
        </w:rPr>
        <w:t xml:space="preserve">Номинация 3 «Мультимедийная презентация» </w:t>
      </w:r>
    </w:p>
    <w:p w:rsidR="005D3A76" w:rsidRPr="00966A52" w:rsidRDefault="005D3A76" w:rsidP="00304D35">
      <w:pPr>
        <w:numPr>
          <w:ilvl w:val="0"/>
          <w:numId w:val="18"/>
        </w:numPr>
        <w:ind w:left="0"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Номинация 4</w:t>
      </w:r>
      <w:r w:rsidRPr="00966A52">
        <w:rPr>
          <w:rFonts w:cs="Times New Roman"/>
          <w:sz w:val="28"/>
          <w:szCs w:val="28"/>
        </w:rPr>
        <w:t xml:space="preserve"> «Лучший видеоролик» </w:t>
      </w:r>
    </w:p>
    <w:p w:rsidR="005D3A76" w:rsidRDefault="005D3A76">
      <w:pPr>
        <w:widowControl/>
        <w:tabs>
          <w:tab w:val="left" w:pos="0"/>
        </w:tabs>
        <w:spacing w:line="276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>6.2. Конкурс проводится в заочной форме с 15 марта 2016 года по 20 мая 2016 года в три этапа:</w:t>
      </w:r>
    </w:p>
    <w:p w:rsidR="005D3A76" w:rsidRPr="00630405" w:rsidRDefault="005D3A76">
      <w:pPr>
        <w:widowControl/>
        <w:tabs>
          <w:tab w:val="left" w:pos="0"/>
        </w:tabs>
        <w:spacing w:line="276" w:lineRule="auto"/>
        <w:ind w:firstLine="540"/>
        <w:jc w:val="both"/>
        <w:rPr>
          <w:rFonts w:eastAsia="Times New Roman" w:cs="Times New Roman"/>
          <w:b/>
          <w:bCs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1 этап (15.03.2016 - 15.04.2016) - </w:t>
      </w:r>
      <w:r>
        <w:rPr>
          <w:rFonts w:eastAsia="Times New Roman" w:cs="Times New Roman"/>
          <w:bCs/>
          <w:sz w:val="28"/>
          <w:szCs w:val="28"/>
          <w:lang w:bidi="ar-SA"/>
        </w:rPr>
        <w:t xml:space="preserve">регистрация участников, приём заявок в электронном виде (приложение) и конкурсных работ по электронной почте в электронном виде </w:t>
      </w:r>
      <w:hyperlink r:id="rId5" w:history="1">
        <w:r w:rsidRPr="009B7596">
          <w:rPr>
            <w:rStyle w:val="Hyperlink"/>
            <w:rFonts w:eastAsia="Times New Roman"/>
            <w:color w:val="0000FF"/>
            <w:sz w:val="28"/>
            <w:szCs w:val="28"/>
            <w:lang w:bidi="ar-SA"/>
          </w:rPr>
          <w:t>konkurs@umc74.ru</w:t>
        </w:r>
      </w:hyperlink>
      <w:r>
        <w:rPr>
          <w:rFonts w:eastAsia="Times New Roman" w:cs="Times New Roman"/>
          <w:bCs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en-US" w:bidi="ar-SA"/>
        </w:rPr>
        <w:t>c</w:t>
      </w:r>
      <w:r>
        <w:rPr>
          <w:rFonts w:eastAsia="Times New Roman" w:cs="Times New Roman"/>
          <w:bCs/>
          <w:sz w:val="28"/>
          <w:szCs w:val="28"/>
          <w:lang w:bidi="ar-SA"/>
        </w:rPr>
        <w:t xml:space="preserve"> темой письма: «Цифровой ветер». Заявка на конкурс подается </w:t>
      </w:r>
      <w:r w:rsidRPr="00304D35">
        <w:rPr>
          <w:rFonts w:eastAsia="Times New Roman" w:cs="Times New Roman"/>
          <w:b/>
          <w:bCs/>
          <w:sz w:val="28"/>
          <w:szCs w:val="28"/>
          <w:lang w:bidi="ar-SA"/>
        </w:rPr>
        <w:t>вместе с конкурсным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>и</w:t>
      </w:r>
      <w:r w:rsidRPr="00304D35">
        <w:rPr>
          <w:rFonts w:eastAsia="Times New Roman" w:cs="Times New Roman"/>
          <w:b/>
          <w:bCs/>
          <w:sz w:val="28"/>
          <w:szCs w:val="28"/>
          <w:lang w:bidi="ar-SA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>материалами в одном письме</w:t>
      </w:r>
      <w:r>
        <w:rPr>
          <w:rFonts w:eastAsia="Times New Roman" w:cs="Times New Roman"/>
          <w:bCs/>
          <w:sz w:val="28"/>
          <w:szCs w:val="28"/>
          <w:lang w:bidi="ar-SA"/>
        </w:rPr>
        <w:t xml:space="preserve">, </w:t>
      </w:r>
      <w:r w:rsidRPr="00630405">
        <w:rPr>
          <w:rFonts w:eastAsia="Times New Roman" w:cs="Times New Roman"/>
          <w:b/>
          <w:bCs/>
          <w:sz w:val="28"/>
          <w:szCs w:val="28"/>
          <w:lang w:bidi="ar-SA"/>
        </w:rPr>
        <w:t>(кроме Номинации 3 Лот 5)</w:t>
      </w:r>
    </w:p>
    <w:p w:rsidR="005D3A76" w:rsidRDefault="005D3A76">
      <w:pPr>
        <w:widowControl/>
        <w:tabs>
          <w:tab w:val="left" w:pos="0"/>
        </w:tabs>
        <w:spacing w:line="276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2 этап (15.04.2016 - 15.05.2016) </w:t>
      </w:r>
      <w:r>
        <w:rPr>
          <w:rFonts w:eastAsia="Times New Roman" w:cs="Times New Roman"/>
          <w:sz w:val="28"/>
          <w:szCs w:val="28"/>
          <w:lang w:bidi="ar-SA"/>
        </w:rPr>
        <w:t xml:space="preserve">— заочная экспертиза, </w:t>
      </w:r>
      <w:r>
        <w:rPr>
          <w:rFonts w:eastAsia="Times New Roman" w:cs="Times New Roman"/>
          <w:bCs/>
          <w:sz w:val="28"/>
          <w:szCs w:val="28"/>
          <w:lang w:bidi="ar-SA"/>
        </w:rPr>
        <w:t>работа жюри, определение победителей и призеров Конкурса в каждой номинации.</w:t>
      </w:r>
    </w:p>
    <w:p w:rsidR="005D3A76" w:rsidRDefault="005D3A76">
      <w:pPr>
        <w:widowControl/>
        <w:tabs>
          <w:tab w:val="left" w:pos="0"/>
        </w:tabs>
        <w:spacing w:line="276" w:lineRule="auto"/>
        <w:ind w:firstLine="709"/>
        <w:jc w:val="both"/>
        <w:rPr>
          <w:rFonts w:eastAsia="Times New Roman" w:cs="Times New Roman"/>
          <w:bCs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3 этап (15.05.2016 - 20.05.2016) </w:t>
      </w:r>
      <w:r>
        <w:rPr>
          <w:rFonts w:eastAsia="Times New Roman" w:cs="Times New Roman"/>
          <w:sz w:val="28"/>
          <w:szCs w:val="28"/>
          <w:lang w:bidi="ar-SA"/>
        </w:rPr>
        <w:t>- п</w:t>
      </w:r>
      <w:r>
        <w:rPr>
          <w:rFonts w:eastAsia="Times New Roman" w:cs="Times New Roman"/>
          <w:bCs/>
          <w:sz w:val="28"/>
          <w:szCs w:val="28"/>
          <w:lang w:bidi="ar-SA"/>
        </w:rPr>
        <w:t>одведение и публикация итогов.</w:t>
      </w:r>
    </w:p>
    <w:p w:rsidR="005D3A76" w:rsidRDefault="005D3A76">
      <w:pPr>
        <w:widowControl/>
        <w:tabs>
          <w:tab w:val="left" w:pos="0"/>
        </w:tabs>
        <w:spacing w:line="276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</w:p>
    <w:p w:rsidR="005D3A76" w:rsidRDefault="005D3A76">
      <w:pPr>
        <w:widowControl/>
        <w:tabs>
          <w:tab w:val="left" w:pos="0"/>
        </w:tabs>
        <w:spacing w:line="276" w:lineRule="auto"/>
        <w:ind w:firstLine="709"/>
        <w:jc w:val="center"/>
        <w:rPr>
          <w:rFonts w:eastAsia="Times New Roman" w:cs="Times New Roman"/>
          <w:bCs/>
          <w:sz w:val="28"/>
          <w:szCs w:val="28"/>
          <w:lang w:bidi="ar-SA"/>
        </w:rPr>
      </w:pPr>
      <w:r w:rsidRPr="00A70B9C">
        <w:rPr>
          <w:rFonts w:eastAsia="Times New Roman" w:cs="Times New Roman"/>
          <w:b/>
          <w:bCs/>
          <w:sz w:val="28"/>
          <w:szCs w:val="28"/>
          <w:lang w:bidi="ar-SA"/>
        </w:rPr>
        <w:t>7.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 Требования к материалам и критерии оценки Конкурса</w:t>
      </w:r>
      <w:r>
        <w:rPr>
          <w:rFonts w:eastAsia="Times New Roman" w:cs="Times New Roman"/>
          <w:bCs/>
          <w:sz w:val="28"/>
          <w:szCs w:val="28"/>
          <w:lang w:bidi="ar-SA"/>
        </w:rPr>
        <w:t>.</w:t>
      </w:r>
    </w:p>
    <w:p w:rsidR="005D3A76" w:rsidRDefault="005D3A76">
      <w:pPr>
        <w:widowControl/>
        <w:tabs>
          <w:tab w:val="left" w:pos="0"/>
        </w:tabs>
        <w:spacing w:line="276" w:lineRule="auto"/>
        <w:ind w:firstLine="540"/>
        <w:jc w:val="both"/>
        <w:rPr>
          <w:rFonts w:eastAsia="Times New Roman" w:cs="Times New Roman"/>
          <w:b/>
          <w:bCs/>
          <w:sz w:val="28"/>
          <w:szCs w:val="28"/>
          <w:lang w:bidi="ar-SA"/>
        </w:rPr>
      </w:pPr>
      <w:r>
        <w:rPr>
          <w:rFonts w:eastAsia="Times New Roman" w:cs="Times New Roman"/>
          <w:bCs/>
          <w:sz w:val="28"/>
          <w:szCs w:val="28"/>
          <w:lang w:bidi="ar-SA"/>
        </w:rPr>
        <w:t>Рассматриваются авторские разработки, имеющие в соответствии с Положением тематическую направленность, отвечающие требованиям, перечисленным далее.</w:t>
      </w:r>
    </w:p>
    <w:p w:rsidR="005D3A76" w:rsidRPr="00D000BB" w:rsidRDefault="005D3A76" w:rsidP="00D000BB">
      <w:pPr>
        <w:ind w:firstLine="709"/>
        <w:jc w:val="both"/>
        <w:rPr>
          <w:rFonts w:cs="Times New Roman"/>
          <w:b/>
          <w:sz w:val="28"/>
          <w:szCs w:val="28"/>
        </w:rPr>
      </w:pPr>
      <w:r w:rsidRPr="00D000BB">
        <w:rPr>
          <w:rFonts w:cs="Times New Roman"/>
          <w:b/>
          <w:sz w:val="28"/>
          <w:szCs w:val="28"/>
        </w:rPr>
        <w:t xml:space="preserve">Номинация 1 «Лучшее интернет-представительство» </w:t>
      </w:r>
    </w:p>
    <w:p w:rsidR="005D3A76" w:rsidRDefault="005D3A76" w:rsidP="0098306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Лот </w:t>
      </w:r>
      <w:r w:rsidRPr="00D000BB">
        <w:rPr>
          <w:rFonts w:cs="Times New Roman"/>
          <w:b/>
          <w:sz w:val="28"/>
          <w:szCs w:val="28"/>
        </w:rPr>
        <w:t>1.</w:t>
      </w:r>
      <w:r>
        <w:rPr>
          <w:rFonts w:cs="Times New Roman"/>
          <w:sz w:val="28"/>
          <w:szCs w:val="28"/>
        </w:rPr>
        <w:t> </w:t>
      </w:r>
      <w:r w:rsidRPr="00966A52">
        <w:rPr>
          <w:rFonts w:cs="Times New Roman"/>
          <w:sz w:val="28"/>
          <w:szCs w:val="28"/>
        </w:rPr>
        <w:t>Лучшее интернет-представительство</w:t>
      </w:r>
      <w:r>
        <w:rPr>
          <w:rFonts w:cs="Times New Roman"/>
          <w:sz w:val="28"/>
          <w:szCs w:val="28"/>
        </w:rPr>
        <w:t xml:space="preserve"> общеобразовательн</w:t>
      </w:r>
      <w:r w:rsidRPr="00966A52">
        <w:rPr>
          <w:rFonts w:cs="Times New Roman"/>
          <w:sz w:val="28"/>
          <w:szCs w:val="28"/>
        </w:rPr>
        <w:t>ой организации</w:t>
      </w:r>
      <w:r>
        <w:rPr>
          <w:rFonts w:cs="Times New Roman"/>
          <w:sz w:val="28"/>
          <w:szCs w:val="28"/>
        </w:rPr>
        <w:t>.</w:t>
      </w:r>
    </w:p>
    <w:p w:rsidR="005D3A76" w:rsidRPr="00966A52" w:rsidRDefault="005D3A76" w:rsidP="007550B3">
      <w:pPr>
        <w:tabs>
          <w:tab w:val="left" w:pos="1418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Лот </w:t>
      </w:r>
      <w:r w:rsidRPr="00D000BB">
        <w:rPr>
          <w:rFonts w:cs="Times New Roman"/>
          <w:b/>
          <w:sz w:val="28"/>
          <w:szCs w:val="28"/>
        </w:rPr>
        <w:t>2.</w:t>
      </w:r>
      <w:r w:rsidRPr="00966A52">
        <w:rPr>
          <w:rFonts w:cs="Times New Roman"/>
          <w:sz w:val="28"/>
          <w:szCs w:val="28"/>
        </w:rPr>
        <w:t xml:space="preserve"> Лучшее интернет-представительство организации дошкольно</w:t>
      </w:r>
      <w:r>
        <w:rPr>
          <w:rFonts w:cs="Times New Roman"/>
          <w:sz w:val="28"/>
          <w:szCs w:val="28"/>
        </w:rPr>
        <w:t>го образования.</w:t>
      </w:r>
    </w:p>
    <w:p w:rsidR="005D3A76" w:rsidRPr="00D000BB" w:rsidRDefault="005D3A76" w:rsidP="0098306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 </w:t>
      </w:r>
      <w:r w:rsidRPr="00D000BB">
        <w:rPr>
          <w:b/>
          <w:sz w:val="28"/>
          <w:szCs w:val="28"/>
        </w:rPr>
        <w:t>3.</w:t>
      </w:r>
      <w:r>
        <w:rPr>
          <w:sz w:val="28"/>
          <w:szCs w:val="28"/>
        </w:rPr>
        <w:t> </w:t>
      </w:r>
      <w:r w:rsidRPr="00D000BB">
        <w:rPr>
          <w:sz w:val="28"/>
          <w:szCs w:val="28"/>
        </w:rPr>
        <w:t>Лучшее интернет-представительство организации дополнительного образования.</w:t>
      </w:r>
    </w:p>
    <w:p w:rsidR="005D3A76" w:rsidRPr="00966A52" w:rsidRDefault="005D3A76" w:rsidP="007550B3">
      <w:pPr>
        <w:tabs>
          <w:tab w:val="left" w:pos="1418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Лот </w:t>
      </w:r>
      <w:r w:rsidRPr="00D000BB">
        <w:rPr>
          <w:rFonts w:cs="Times New Roman"/>
          <w:b/>
          <w:sz w:val="28"/>
          <w:szCs w:val="28"/>
        </w:rPr>
        <w:t>4.</w:t>
      </w:r>
      <w:r w:rsidRPr="00966A52">
        <w:rPr>
          <w:rFonts w:cs="Times New Roman"/>
          <w:sz w:val="28"/>
          <w:szCs w:val="28"/>
        </w:rPr>
        <w:t xml:space="preserve"> Лучшее интернет-представительство </w:t>
      </w:r>
      <w:r>
        <w:rPr>
          <w:rFonts w:cs="Times New Roman"/>
          <w:sz w:val="28"/>
          <w:szCs w:val="28"/>
        </w:rPr>
        <w:t xml:space="preserve">воспитателя, учителя, </w:t>
      </w:r>
      <w:r w:rsidRPr="00966A52">
        <w:rPr>
          <w:rFonts w:cs="Times New Roman"/>
          <w:sz w:val="28"/>
          <w:szCs w:val="28"/>
        </w:rPr>
        <w:t>педагога</w:t>
      </w:r>
      <w:r>
        <w:rPr>
          <w:rFonts w:cs="Times New Roman"/>
          <w:sz w:val="28"/>
          <w:szCs w:val="28"/>
        </w:rPr>
        <w:t xml:space="preserve"> дополнительного образования.</w:t>
      </w:r>
    </w:p>
    <w:p w:rsidR="005D3A76" w:rsidRPr="00570804" w:rsidRDefault="005D3A76" w:rsidP="00570804">
      <w:pPr>
        <w:ind w:firstLine="709"/>
        <w:jc w:val="both"/>
        <w:rPr>
          <w:rFonts w:cs="Times New Roman"/>
          <w:b/>
          <w:sz w:val="28"/>
          <w:szCs w:val="28"/>
        </w:rPr>
      </w:pPr>
      <w:r w:rsidRPr="00570804">
        <w:rPr>
          <w:rFonts w:cs="Times New Roman"/>
          <w:b/>
          <w:sz w:val="28"/>
          <w:szCs w:val="28"/>
        </w:rPr>
        <w:t>Общие требования к оформлению работы и критерии оценки конкурсных материалов (</w:t>
      </w:r>
      <w:r>
        <w:rPr>
          <w:rFonts w:cs="Times New Roman"/>
          <w:b/>
          <w:sz w:val="28"/>
          <w:szCs w:val="28"/>
        </w:rPr>
        <w:t>Лот 1-3</w:t>
      </w:r>
      <w:r w:rsidRPr="00570804">
        <w:rPr>
          <w:rFonts w:cs="Times New Roman"/>
          <w:b/>
          <w:sz w:val="28"/>
          <w:szCs w:val="28"/>
        </w:rPr>
        <w:t>):</w:t>
      </w:r>
    </w:p>
    <w:p w:rsidR="005D3A76" w:rsidRPr="00630405" w:rsidRDefault="005D3A76" w:rsidP="00D000BB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Конкурсным материалом являе</w:t>
      </w:r>
      <w:r w:rsidRPr="00966A52">
        <w:rPr>
          <w:rFonts w:cs="Times New Roman"/>
          <w:sz w:val="28"/>
          <w:szCs w:val="28"/>
        </w:rPr>
        <w:t>тся сайт образовательно</w:t>
      </w:r>
      <w:r>
        <w:rPr>
          <w:rFonts w:cs="Times New Roman"/>
          <w:sz w:val="28"/>
          <w:szCs w:val="28"/>
        </w:rPr>
        <w:t>й</w:t>
      </w:r>
      <w:r w:rsidRPr="00966A5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организации</w:t>
      </w:r>
      <w:r w:rsidRPr="00966A5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г. </w:t>
      </w:r>
      <w:r w:rsidRPr="00966A52">
        <w:rPr>
          <w:rFonts w:cs="Times New Roman"/>
          <w:sz w:val="28"/>
          <w:szCs w:val="28"/>
        </w:rPr>
        <w:t>Челябинска</w:t>
      </w:r>
      <w:r>
        <w:rPr>
          <w:rFonts w:cs="Times New Roman"/>
          <w:sz w:val="28"/>
          <w:szCs w:val="28"/>
        </w:rPr>
        <w:t>, который соответствует законодательству (</w:t>
      </w:r>
      <w:r w:rsidRPr="00630405">
        <w:rPr>
          <w:rFonts w:cs="Times New Roman"/>
          <w:sz w:val="28"/>
          <w:szCs w:val="28"/>
        </w:rPr>
        <w:t>отсутствие рекламы, наличие интеграции с соц</w:t>
      </w:r>
      <w:r>
        <w:rPr>
          <w:rFonts w:cs="Times New Roman"/>
          <w:sz w:val="28"/>
          <w:szCs w:val="28"/>
        </w:rPr>
        <w:t xml:space="preserve">иальными </w:t>
      </w:r>
      <w:r w:rsidRPr="00630405">
        <w:rPr>
          <w:rFonts w:cs="Times New Roman"/>
          <w:sz w:val="28"/>
          <w:szCs w:val="28"/>
        </w:rPr>
        <w:t>сетями, версии для слабовидящих, раздела «Основные сведения об организации»).</w:t>
      </w:r>
    </w:p>
    <w:p w:rsidR="005D3A76" w:rsidRDefault="005D3A76" w:rsidP="00D000BB">
      <w:pPr>
        <w:ind w:firstLine="709"/>
        <w:jc w:val="both"/>
        <w:rPr>
          <w:rFonts w:cs="Times New Roman"/>
          <w:sz w:val="28"/>
          <w:szCs w:val="28"/>
        </w:rPr>
      </w:pPr>
      <w:r w:rsidRPr="00966A52">
        <w:rPr>
          <w:rFonts w:cs="Times New Roman"/>
          <w:sz w:val="28"/>
          <w:szCs w:val="28"/>
        </w:rPr>
        <w:t xml:space="preserve">Критерии оценки конкурсных материалов </w:t>
      </w:r>
      <w:r w:rsidRPr="007550B3">
        <w:rPr>
          <w:rFonts w:cs="Times New Roman"/>
          <w:b/>
          <w:sz w:val="28"/>
          <w:szCs w:val="28"/>
        </w:rPr>
        <w:t>(Лот 1-3)</w:t>
      </w:r>
      <w:r>
        <w:rPr>
          <w:rFonts w:cs="Times New Roman"/>
          <w:sz w:val="28"/>
          <w:szCs w:val="28"/>
        </w:rPr>
        <w:t xml:space="preserve"> </w:t>
      </w:r>
    </w:p>
    <w:p w:rsidR="005D3A76" w:rsidRPr="00630405" w:rsidRDefault="005D3A76" w:rsidP="00ED5FE1">
      <w:pPr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630405">
        <w:rPr>
          <w:rFonts w:cs="Times New Roman"/>
          <w:sz w:val="28"/>
          <w:szCs w:val="28"/>
        </w:rPr>
        <w:t>технологичность (доступность с разных браузеров, наличи</w:t>
      </w:r>
      <w:r>
        <w:rPr>
          <w:rFonts w:cs="Times New Roman"/>
          <w:sz w:val="28"/>
          <w:szCs w:val="28"/>
        </w:rPr>
        <w:t>е карты сайта или системы</w:t>
      </w:r>
      <w:r w:rsidRPr="00630405">
        <w:rPr>
          <w:rFonts w:cs="Times New Roman"/>
          <w:sz w:val="28"/>
          <w:szCs w:val="28"/>
        </w:rPr>
        <w:t xml:space="preserve"> поиска по сайту, </w:t>
      </w:r>
      <w:r>
        <w:rPr>
          <w:rFonts w:cs="Times New Roman"/>
          <w:sz w:val="28"/>
          <w:szCs w:val="28"/>
        </w:rPr>
        <w:t>обновление не реже двух раз</w:t>
      </w:r>
      <w:r w:rsidRPr="00630405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неделю</w:t>
      </w:r>
      <w:r w:rsidRPr="00630405">
        <w:rPr>
          <w:rFonts w:cs="Times New Roman"/>
          <w:sz w:val="28"/>
          <w:szCs w:val="28"/>
        </w:rPr>
        <w:t>, возможность скачивания документов, явно обозначены ссылки на сторонние ресурсы, отсут</w:t>
      </w:r>
      <w:r>
        <w:rPr>
          <w:rFonts w:cs="Times New Roman"/>
          <w:sz w:val="28"/>
          <w:szCs w:val="28"/>
        </w:rPr>
        <w:t>ствие пустых разделов и страниц</w:t>
      </w:r>
      <w:r w:rsidRPr="00630405">
        <w:rPr>
          <w:rFonts w:cs="Times New Roman"/>
          <w:sz w:val="28"/>
          <w:szCs w:val="28"/>
        </w:rPr>
        <w:t>)</w:t>
      </w:r>
    </w:p>
    <w:p w:rsidR="005D3A76" w:rsidRPr="00630405" w:rsidRDefault="005D3A76" w:rsidP="00ED5FE1">
      <w:pPr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630405">
        <w:rPr>
          <w:rFonts w:cs="Times New Roman"/>
          <w:sz w:val="28"/>
          <w:szCs w:val="28"/>
        </w:rPr>
        <w:t>информативность (наличие информации о деятельности ОО)</w:t>
      </w:r>
    </w:p>
    <w:p w:rsidR="005D3A76" w:rsidRPr="00630405" w:rsidRDefault="005D3A76" w:rsidP="00ED5FE1">
      <w:pPr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630405">
        <w:rPr>
          <w:rFonts w:cs="Times New Roman"/>
          <w:sz w:val="28"/>
          <w:szCs w:val="28"/>
        </w:rPr>
        <w:t>коммуникативность (наличие сервисов сайта, обеспечивающих возможность обратной связи);</w:t>
      </w:r>
    </w:p>
    <w:p w:rsidR="005D3A76" w:rsidRPr="00630405" w:rsidRDefault="005D3A76" w:rsidP="00ED5FE1">
      <w:pPr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630405">
        <w:rPr>
          <w:rFonts w:cs="Times New Roman"/>
          <w:sz w:val="28"/>
          <w:szCs w:val="28"/>
        </w:rPr>
        <w:t>мультимедийность сайта (сочетание различных типов информации, таких как текст, изображение, анимация, графи</w:t>
      </w:r>
      <w:r>
        <w:rPr>
          <w:rFonts w:cs="Times New Roman"/>
          <w:sz w:val="28"/>
          <w:szCs w:val="28"/>
        </w:rPr>
        <w:t xml:space="preserve">ка, </w:t>
      </w:r>
      <w:r w:rsidRPr="00630405">
        <w:rPr>
          <w:rFonts w:cs="Times New Roman"/>
          <w:sz w:val="28"/>
          <w:szCs w:val="28"/>
        </w:rPr>
        <w:t>звук, видео);</w:t>
      </w:r>
    </w:p>
    <w:p w:rsidR="005D3A76" w:rsidRPr="00630405" w:rsidRDefault="005D3A76" w:rsidP="00ED5FE1">
      <w:pPr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630405">
        <w:rPr>
          <w:rFonts w:cs="Times New Roman"/>
          <w:sz w:val="28"/>
          <w:szCs w:val="28"/>
        </w:rPr>
        <w:t>широта охвата целевой аудитории.</w:t>
      </w:r>
    </w:p>
    <w:p w:rsidR="005D3A76" w:rsidRPr="00630405" w:rsidRDefault="005D3A76" w:rsidP="00630405">
      <w:pPr>
        <w:ind w:firstLine="709"/>
        <w:jc w:val="both"/>
        <w:rPr>
          <w:rFonts w:cs="Times New Roman"/>
          <w:b/>
          <w:sz w:val="28"/>
          <w:szCs w:val="28"/>
        </w:rPr>
      </w:pPr>
      <w:r w:rsidRPr="00630405">
        <w:rPr>
          <w:rFonts w:cs="Times New Roman"/>
          <w:b/>
          <w:sz w:val="28"/>
          <w:szCs w:val="28"/>
        </w:rPr>
        <w:t>Общие требования к оформлению работы и критерии оценки конкурсных материалов (Лот 4):</w:t>
      </w:r>
    </w:p>
    <w:p w:rsidR="005D3A76" w:rsidRPr="00630405" w:rsidRDefault="005D3A76" w:rsidP="00154E1F">
      <w:pPr>
        <w:jc w:val="both"/>
        <w:rPr>
          <w:rFonts w:cs="Times New Roman"/>
          <w:sz w:val="28"/>
          <w:szCs w:val="28"/>
        </w:rPr>
      </w:pPr>
      <w:r w:rsidRPr="00630405">
        <w:rPr>
          <w:rFonts w:cs="Times New Roman"/>
          <w:sz w:val="28"/>
          <w:szCs w:val="28"/>
        </w:rPr>
        <w:t>Конкурсными материалами являются сайт педагога, блог педагога, виртуальное сообщество. На сайте не должно быть рекламы.</w:t>
      </w:r>
    </w:p>
    <w:p w:rsidR="005D3A76" w:rsidRPr="007550B3" w:rsidRDefault="005D3A76" w:rsidP="00D000BB">
      <w:pPr>
        <w:ind w:firstLine="709"/>
        <w:jc w:val="both"/>
        <w:rPr>
          <w:rFonts w:cs="Times New Roman"/>
          <w:b/>
          <w:sz w:val="28"/>
          <w:szCs w:val="28"/>
        </w:rPr>
      </w:pPr>
      <w:r w:rsidRPr="00966A52">
        <w:rPr>
          <w:rFonts w:cs="Times New Roman"/>
          <w:sz w:val="28"/>
          <w:szCs w:val="28"/>
        </w:rPr>
        <w:t>Критерии оценки конкурсных материалов</w:t>
      </w:r>
      <w:r>
        <w:rPr>
          <w:rFonts w:cs="Times New Roman"/>
          <w:sz w:val="28"/>
          <w:szCs w:val="28"/>
        </w:rPr>
        <w:t xml:space="preserve"> </w:t>
      </w:r>
      <w:r w:rsidRPr="007550B3">
        <w:rPr>
          <w:rFonts w:cs="Times New Roman"/>
          <w:b/>
          <w:sz w:val="28"/>
          <w:szCs w:val="28"/>
        </w:rPr>
        <w:t xml:space="preserve">(Лот 4) </w:t>
      </w:r>
    </w:p>
    <w:p w:rsidR="005D3A76" w:rsidRPr="00630405" w:rsidRDefault="005D3A76" w:rsidP="00ED5FE1">
      <w:pPr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630405">
        <w:rPr>
          <w:rFonts w:cs="Times New Roman"/>
          <w:sz w:val="28"/>
          <w:szCs w:val="28"/>
        </w:rPr>
        <w:t>технологичность (доступность с разных браузеров,</w:t>
      </w:r>
      <w:r>
        <w:rPr>
          <w:rFonts w:cs="Times New Roman"/>
          <w:sz w:val="28"/>
          <w:szCs w:val="28"/>
        </w:rPr>
        <w:t xml:space="preserve"> наличие карты сайта или системы</w:t>
      </w:r>
      <w:r w:rsidRPr="00630405">
        <w:rPr>
          <w:rFonts w:cs="Times New Roman"/>
          <w:sz w:val="28"/>
          <w:szCs w:val="28"/>
        </w:rPr>
        <w:t xml:space="preserve"> поиска по сайту, обновление не реже </w:t>
      </w:r>
      <w:r>
        <w:rPr>
          <w:rFonts w:cs="Times New Roman"/>
          <w:sz w:val="28"/>
          <w:szCs w:val="28"/>
        </w:rPr>
        <w:t>двух раз</w:t>
      </w:r>
      <w:r w:rsidRPr="00630405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неделю</w:t>
      </w:r>
      <w:r w:rsidRPr="00630405">
        <w:rPr>
          <w:rFonts w:cs="Times New Roman"/>
          <w:sz w:val="28"/>
          <w:szCs w:val="28"/>
        </w:rPr>
        <w:t>, возможность скачивания документов, явно обозначены ссылки на сторонние ресурсы, отсут</w:t>
      </w:r>
      <w:r>
        <w:rPr>
          <w:rFonts w:cs="Times New Roman"/>
          <w:sz w:val="28"/>
          <w:szCs w:val="28"/>
        </w:rPr>
        <w:t>ствие пустых разделов и страниц</w:t>
      </w:r>
      <w:r w:rsidRPr="00630405">
        <w:rPr>
          <w:rFonts w:cs="Times New Roman"/>
          <w:sz w:val="28"/>
          <w:szCs w:val="28"/>
        </w:rPr>
        <w:t>)</w:t>
      </w:r>
    </w:p>
    <w:p w:rsidR="005D3A76" w:rsidRPr="00630405" w:rsidRDefault="005D3A76" w:rsidP="00ED5FE1">
      <w:pPr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630405">
        <w:rPr>
          <w:rFonts w:cs="Times New Roman"/>
          <w:sz w:val="28"/>
          <w:szCs w:val="28"/>
        </w:rPr>
        <w:t>информативность (соответствие контента заявленной задаче сайта/проекта, оригинальность контента, его качество и полезность для пользователей, а также образовательная/воспитательная значимость)</w:t>
      </w:r>
    </w:p>
    <w:p w:rsidR="005D3A76" w:rsidRPr="00630405" w:rsidRDefault="005D3A76" w:rsidP="00ED5FE1">
      <w:pPr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630405">
        <w:rPr>
          <w:rFonts w:cs="Times New Roman"/>
          <w:sz w:val="28"/>
          <w:szCs w:val="28"/>
        </w:rPr>
        <w:t>коммуникативность (наличие сервисов сайта, обеспечивающих возможность обратной связи);</w:t>
      </w:r>
    </w:p>
    <w:p w:rsidR="005D3A76" w:rsidRPr="00630405" w:rsidRDefault="005D3A76" w:rsidP="00ED5FE1">
      <w:pPr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630405">
        <w:rPr>
          <w:rFonts w:cs="Times New Roman"/>
          <w:sz w:val="28"/>
          <w:szCs w:val="28"/>
        </w:rPr>
        <w:t>мультимедийность сайта (сочетание различных типов информации, таких как текст, и</w:t>
      </w:r>
      <w:r>
        <w:rPr>
          <w:rFonts w:cs="Times New Roman"/>
          <w:sz w:val="28"/>
          <w:szCs w:val="28"/>
        </w:rPr>
        <w:t xml:space="preserve">зображение, анимация, графика, </w:t>
      </w:r>
      <w:r w:rsidRPr="00630405">
        <w:rPr>
          <w:rFonts w:cs="Times New Roman"/>
          <w:sz w:val="28"/>
          <w:szCs w:val="28"/>
        </w:rPr>
        <w:t>звук, видео);</w:t>
      </w:r>
    </w:p>
    <w:p w:rsidR="005D3A76" w:rsidRPr="00630405" w:rsidRDefault="005D3A76" w:rsidP="00ED5FE1">
      <w:pPr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630405">
        <w:rPr>
          <w:rFonts w:cs="Times New Roman"/>
          <w:sz w:val="28"/>
          <w:szCs w:val="28"/>
        </w:rPr>
        <w:t>широта охвата целевой аудитории.</w:t>
      </w:r>
    </w:p>
    <w:p w:rsidR="005D3A76" w:rsidRPr="001E32C9" w:rsidRDefault="005D3A76" w:rsidP="00966A52">
      <w:pPr>
        <w:ind w:firstLine="709"/>
        <w:rPr>
          <w:rFonts w:cs="Times New Roman"/>
          <w:b/>
          <w:sz w:val="28"/>
          <w:szCs w:val="28"/>
        </w:rPr>
      </w:pPr>
      <w:r w:rsidRPr="001E32C9">
        <w:rPr>
          <w:rFonts w:cs="Times New Roman"/>
          <w:b/>
          <w:sz w:val="28"/>
          <w:szCs w:val="28"/>
        </w:rPr>
        <w:t xml:space="preserve">Номинация 2 «Пресс-лайн» </w:t>
      </w:r>
    </w:p>
    <w:p w:rsidR="005D3A76" w:rsidRPr="00966A52" w:rsidRDefault="005D3A76" w:rsidP="00966A52">
      <w:pPr>
        <w:ind w:firstLine="709"/>
        <w:rPr>
          <w:rFonts w:cs="Times New Roman"/>
          <w:sz w:val="28"/>
          <w:szCs w:val="28"/>
        </w:rPr>
      </w:pPr>
      <w:r w:rsidRPr="001E32C9">
        <w:rPr>
          <w:rFonts w:cs="Times New Roman"/>
          <w:b/>
          <w:sz w:val="28"/>
          <w:szCs w:val="28"/>
        </w:rPr>
        <w:t>Лот 1.</w:t>
      </w:r>
      <w:r w:rsidRPr="00966A52">
        <w:rPr>
          <w:rFonts w:cs="Times New Roman"/>
          <w:sz w:val="28"/>
          <w:szCs w:val="28"/>
        </w:rPr>
        <w:t xml:space="preserve"> Общеобразовательная организация</w:t>
      </w:r>
      <w:r>
        <w:rPr>
          <w:rFonts w:cs="Times New Roman"/>
          <w:sz w:val="28"/>
          <w:szCs w:val="28"/>
        </w:rPr>
        <w:t>.</w:t>
      </w:r>
    </w:p>
    <w:p w:rsidR="005D3A76" w:rsidRPr="00966A52" w:rsidRDefault="005D3A76" w:rsidP="00966A52">
      <w:pPr>
        <w:ind w:firstLine="709"/>
        <w:rPr>
          <w:rFonts w:cs="Times New Roman"/>
          <w:sz w:val="28"/>
          <w:szCs w:val="28"/>
        </w:rPr>
      </w:pPr>
      <w:r w:rsidRPr="001E32C9">
        <w:rPr>
          <w:rFonts w:cs="Times New Roman"/>
          <w:b/>
          <w:sz w:val="28"/>
          <w:szCs w:val="28"/>
        </w:rPr>
        <w:t xml:space="preserve">Лот 2. </w:t>
      </w:r>
      <w:r>
        <w:rPr>
          <w:rFonts w:cs="Times New Roman"/>
          <w:sz w:val="28"/>
          <w:szCs w:val="28"/>
        </w:rPr>
        <w:t>О</w:t>
      </w:r>
      <w:r w:rsidRPr="00966A52">
        <w:rPr>
          <w:rFonts w:cs="Times New Roman"/>
          <w:sz w:val="28"/>
          <w:szCs w:val="28"/>
        </w:rPr>
        <w:t xml:space="preserve">рганизация </w:t>
      </w:r>
      <w:r>
        <w:rPr>
          <w:rFonts w:cs="Times New Roman"/>
          <w:sz w:val="28"/>
          <w:szCs w:val="28"/>
        </w:rPr>
        <w:t>дошкольного образования.</w:t>
      </w:r>
    </w:p>
    <w:p w:rsidR="005D3A76" w:rsidRPr="00966A52" w:rsidRDefault="005D3A76" w:rsidP="00966A52">
      <w:pPr>
        <w:ind w:firstLine="709"/>
        <w:rPr>
          <w:rFonts w:cs="Times New Roman"/>
          <w:sz w:val="28"/>
          <w:szCs w:val="28"/>
        </w:rPr>
      </w:pPr>
      <w:r w:rsidRPr="001E32C9">
        <w:rPr>
          <w:rFonts w:cs="Times New Roman"/>
          <w:b/>
          <w:sz w:val="28"/>
          <w:szCs w:val="28"/>
        </w:rPr>
        <w:t>Лот 3.</w:t>
      </w:r>
      <w:r w:rsidRPr="00966A52">
        <w:rPr>
          <w:rFonts w:cs="Times New Roman"/>
          <w:sz w:val="28"/>
          <w:szCs w:val="28"/>
        </w:rPr>
        <w:t xml:space="preserve"> Организация дополнительного образования</w:t>
      </w:r>
      <w:r>
        <w:rPr>
          <w:rFonts w:cs="Times New Roman"/>
          <w:sz w:val="28"/>
          <w:szCs w:val="28"/>
        </w:rPr>
        <w:t>.</w:t>
      </w:r>
    </w:p>
    <w:p w:rsidR="005D3A76" w:rsidRPr="00570804" w:rsidRDefault="005D3A76" w:rsidP="00570804">
      <w:pPr>
        <w:ind w:firstLine="709"/>
        <w:jc w:val="both"/>
        <w:rPr>
          <w:rFonts w:cs="Times New Roman"/>
          <w:b/>
          <w:sz w:val="28"/>
          <w:szCs w:val="28"/>
        </w:rPr>
      </w:pPr>
      <w:r w:rsidRPr="00570804">
        <w:rPr>
          <w:rFonts w:cs="Times New Roman"/>
          <w:b/>
          <w:sz w:val="28"/>
          <w:szCs w:val="28"/>
        </w:rPr>
        <w:t xml:space="preserve">Общие требования к оформлению работы и критерии оценки конкурсных материалов (Лот </w:t>
      </w:r>
      <w:r>
        <w:rPr>
          <w:rFonts w:cs="Times New Roman"/>
          <w:b/>
          <w:sz w:val="28"/>
          <w:szCs w:val="28"/>
        </w:rPr>
        <w:t>1-3</w:t>
      </w:r>
      <w:r w:rsidRPr="00570804">
        <w:rPr>
          <w:rFonts w:cs="Times New Roman"/>
          <w:b/>
          <w:sz w:val="28"/>
          <w:szCs w:val="28"/>
        </w:rPr>
        <w:t>):</w:t>
      </w:r>
    </w:p>
    <w:p w:rsidR="005D3A76" w:rsidRPr="00966A52" w:rsidRDefault="005D3A76" w:rsidP="00F105BD">
      <w:pPr>
        <w:ind w:firstLine="709"/>
        <w:jc w:val="both"/>
        <w:rPr>
          <w:rFonts w:cs="Times New Roman"/>
          <w:sz w:val="28"/>
          <w:szCs w:val="28"/>
        </w:rPr>
      </w:pPr>
      <w:r w:rsidRPr="00795DBF">
        <w:rPr>
          <w:rFonts w:cs="Times New Roman"/>
          <w:sz w:val="28"/>
          <w:szCs w:val="28"/>
        </w:rPr>
        <w:t>На Конкурс принимаются PDF файлы школьных газет не менее 3 выпусков, объем каждой 4 и более страниц. Школьная редакция сама выбирает лучший номер своего издания, который отправляет на Конкурс</w:t>
      </w:r>
      <w:r>
        <w:rPr>
          <w:rFonts w:cs="Times New Roman"/>
          <w:sz w:val="28"/>
          <w:szCs w:val="28"/>
        </w:rPr>
        <w:t xml:space="preserve"> по адресу: ул. </w:t>
      </w:r>
      <w:r w:rsidRPr="00795DBF">
        <w:rPr>
          <w:rFonts w:cs="Times New Roman"/>
          <w:sz w:val="28"/>
          <w:szCs w:val="28"/>
        </w:rPr>
        <w:t>Молодогвардейцев 56-б, кабинет № 408. На конкурс не принимаются литературно-художественные</w:t>
      </w:r>
      <w:r w:rsidRPr="00966A52">
        <w:rPr>
          <w:rFonts w:cs="Times New Roman"/>
          <w:sz w:val="28"/>
          <w:szCs w:val="28"/>
        </w:rPr>
        <w:t xml:space="preserve"> альманахи и сборники литературно-поэтического творчества.</w:t>
      </w:r>
    </w:p>
    <w:p w:rsidR="005D3A76" w:rsidRPr="00482C18" w:rsidRDefault="005D3A76" w:rsidP="00482C18">
      <w:pPr>
        <w:ind w:left="349"/>
        <w:jc w:val="both"/>
        <w:rPr>
          <w:rFonts w:cs="Times New Roman"/>
          <w:sz w:val="28"/>
          <w:szCs w:val="28"/>
        </w:rPr>
      </w:pPr>
      <w:r w:rsidRPr="00482C18">
        <w:rPr>
          <w:rFonts w:cs="Times New Roman"/>
          <w:sz w:val="28"/>
          <w:szCs w:val="28"/>
        </w:rPr>
        <w:t xml:space="preserve">Критерии оценки конкурсных материалов </w:t>
      </w:r>
      <w:r w:rsidRPr="00795DBF">
        <w:rPr>
          <w:rFonts w:cs="Times New Roman"/>
          <w:b/>
          <w:sz w:val="28"/>
          <w:szCs w:val="28"/>
        </w:rPr>
        <w:t>(Лот 1-3)</w:t>
      </w:r>
      <w:r w:rsidRPr="00482C18">
        <w:rPr>
          <w:rFonts w:cs="Times New Roman"/>
          <w:sz w:val="28"/>
          <w:szCs w:val="28"/>
        </w:rPr>
        <w:t>:</w:t>
      </w:r>
    </w:p>
    <w:p w:rsidR="005D3A76" w:rsidRPr="00795DBF" w:rsidRDefault="005D3A76" w:rsidP="00482C18">
      <w:pPr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795DBF">
        <w:rPr>
          <w:rFonts w:cs="Times New Roman"/>
          <w:sz w:val="28"/>
          <w:szCs w:val="28"/>
        </w:rPr>
        <w:t xml:space="preserve">соответствие заявленному лоту; </w:t>
      </w:r>
    </w:p>
    <w:p w:rsidR="005D3A76" w:rsidRPr="00795DBF" w:rsidRDefault="005D3A76" w:rsidP="00482C18">
      <w:pPr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795DBF">
        <w:rPr>
          <w:rFonts w:cs="Times New Roman"/>
          <w:sz w:val="28"/>
          <w:szCs w:val="28"/>
        </w:rPr>
        <w:t>литературно-художественный уровень (отсутствие орфографических, пунктуационных, речевых ошибок, оригинальность замысла и его воплощение, жанровое разнообразие, наличие авторских материалов);</w:t>
      </w:r>
    </w:p>
    <w:p w:rsidR="005D3A76" w:rsidRPr="00795DBF" w:rsidRDefault="005D3A76" w:rsidP="00482C18">
      <w:pPr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795DBF">
        <w:rPr>
          <w:rFonts w:cs="Times New Roman"/>
          <w:sz w:val="28"/>
          <w:szCs w:val="28"/>
        </w:rPr>
        <w:t>информативность (актуальность, информационная наполненность материалов, полнота освещения темы);</w:t>
      </w:r>
    </w:p>
    <w:p w:rsidR="005D3A76" w:rsidRPr="00795DBF" w:rsidRDefault="005D3A76" w:rsidP="00482C18">
      <w:pPr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 w:rsidRPr="00795DBF">
        <w:rPr>
          <w:rFonts w:cs="Times New Roman"/>
          <w:sz w:val="28"/>
          <w:szCs w:val="28"/>
        </w:rPr>
        <w:t>технологичность (периодичность издания, наличие электронной версии размещенной на сайте ОО, цветная печать, эстетичность оформления);</w:t>
      </w:r>
    </w:p>
    <w:p w:rsidR="005D3A76" w:rsidRPr="00795DBF" w:rsidRDefault="005D3A76" w:rsidP="00482C18">
      <w:pPr>
        <w:numPr>
          <w:ilvl w:val="0"/>
          <w:numId w:val="20"/>
        </w:numPr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795DBF">
        <w:rPr>
          <w:rFonts w:cs="Times New Roman"/>
          <w:sz w:val="28"/>
          <w:szCs w:val="28"/>
        </w:rPr>
        <w:t>изайн (каркас, литеры текста, лотип, фурнитура, воздух, колорит, композиция газетной полосы, структура, верстка иллюстраций, заверстка подвала).</w:t>
      </w:r>
    </w:p>
    <w:p w:rsidR="005D3A76" w:rsidRPr="00F105BD" w:rsidRDefault="005D3A76" w:rsidP="00966A52">
      <w:pPr>
        <w:ind w:firstLine="709"/>
        <w:rPr>
          <w:rFonts w:cs="Times New Roman"/>
          <w:b/>
          <w:sz w:val="28"/>
          <w:szCs w:val="28"/>
        </w:rPr>
      </w:pPr>
      <w:r w:rsidRPr="00F105BD">
        <w:rPr>
          <w:rFonts w:cs="Times New Roman"/>
          <w:b/>
          <w:sz w:val="28"/>
          <w:szCs w:val="28"/>
        </w:rPr>
        <w:t xml:space="preserve">Номинация 3: «Мультимедийная презентация» </w:t>
      </w:r>
    </w:p>
    <w:p w:rsidR="005D3A76" w:rsidRPr="00966A52" w:rsidRDefault="005D3A76" w:rsidP="00966A52">
      <w:pPr>
        <w:ind w:firstLine="709"/>
        <w:rPr>
          <w:rFonts w:cs="Times New Roman"/>
          <w:sz w:val="28"/>
          <w:szCs w:val="28"/>
        </w:rPr>
      </w:pPr>
      <w:r w:rsidRPr="00F105BD">
        <w:rPr>
          <w:rFonts w:cs="Times New Roman"/>
          <w:b/>
          <w:sz w:val="28"/>
          <w:szCs w:val="28"/>
        </w:rPr>
        <w:t>Лот 1.</w:t>
      </w:r>
      <w:r w:rsidRPr="00966A52">
        <w:rPr>
          <w:rFonts w:cs="Times New Roman"/>
          <w:sz w:val="28"/>
          <w:szCs w:val="28"/>
        </w:rPr>
        <w:t xml:space="preserve"> МАТЕМАТИКА</w:t>
      </w:r>
    </w:p>
    <w:p w:rsidR="005D3A76" w:rsidRDefault="005D3A76" w:rsidP="00F105BD">
      <w:pPr>
        <w:numPr>
          <w:ilvl w:val="0"/>
          <w:numId w:val="22"/>
        </w:numPr>
        <w:ind w:left="0" w:firstLine="709"/>
        <w:jc w:val="both"/>
        <w:rPr>
          <w:rFonts w:cs="Times New Roman"/>
          <w:sz w:val="28"/>
          <w:szCs w:val="28"/>
        </w:rPr>
      </w:pPr>
      <w:r w:rsidRPr="00482C18">
        <w:rPr>
          <w:rFonts w:cs="Times New Roman"/>
          <w:sz w:val="28"/>
          <w:szCs w:val="28"/>
        </w:rPr>
        <w:t>Роль математики в современных профессия</w:t>
      </w:r>
      <w:r>
        <w:rPr>
          <w:rFonts w:cs="Times New Roman"/>
          <w:sz w:val="28"/>
          <w:szCs w:val="28"/>
        </w:rPr>
        <w:t>х.</w:t>
      </w:r>
    </w:p>
    <w:p w:rsidR="005D3A76" w:rsidRPr="00482C18" w:rsidRDefault="005D3A76" w:rsidP="00F105BD">
      <w:pPr>
        <w:numPr>
          <w:ilvl w:val="0"/>
          <w:numId w:val="22"/>
        </w:numPr>
        <w:ind w:left="0" w:firstLine="709"/>
        <w:jc w:val="both"/>
        <w:rPr>
          <w:rFonts w:cs="Times New Roman"/>
          <w:sz w:val="28"/>
          <w:szCs w:val="28"/>
        </w:rPr>
      </w:pPr>
      <w:r w:rsidRPr="00482C18">
        <w:rPr>
          <w:rFonts w:cs="Times New Roman"/>
          <w:sz w:val="28"/>
          <w:szCs w:val="28"/>
        </w:rPr>
        <w:t>Занимательная математика.</w:t>
      </w:r>
    </w:p>
    <w:p w:rsidR="005D3A76" w:rsidRPr="00966A52" w:rsidRDefault="005D3A76" w:rsidP="00966A52">
      <w:pPr>
        <w:ind w:firstLine="709"/>
        <w:rPr>
          <w:rFonts w:cs="Times New Roman"/>
          <w:sz w:val="28"/>
          <w:szCs w:val="28"/>
        </w:rPr>
      </w:pPr>
      <w:r w:rsidRPr="00F105BD">
        <w:rPr>
          <w:rFonts w:cs="Times New Roman"/>
          <w:b/>
          <w:sz w:val="28"/>
          <w:szCs w:val="28"/>
        </w:rPr>
        <w:t>Лот 2.</w:t>
      </w:r>
      <w:r w:rsidRPr="00966A52">
        <w:rPr>
          <w:rFonts w:cs="Times New Roman"/>
          <w:sz w:val="28"/>
          <w:szCs w:val="28"/>
        </w:rPr>
        <w:t xml:space="preserve"> ФИЗИКА</w:t>
      </w:r>
    </w:p>
    <w:p w:rsidR="005D3A76" w:rsidRDefault="005D3A76" w:rsidP="00482C18">
      <w:pPr>
        <w:numPr>
          <w:ilvl w:val="0"/>
          <w:numId w:val="23"/>
        </w:numPr>
        <w:ind w:left="0" w:firstLine="709"/>
        <w:jc w:val="both"/>
        <w:rPr>
          <w:rFonts w:cs="Times New Roman"/>
          <w:sz w:val="28"/>
          <w:szCs w:val="28"/>
        </w:rPr>
      </w:pPr>
      <w:r w:rsidRPr="00482C18">
        <w:rPr>
          <w:rFonts w:cs="Times New Roman"/>
          <w:sz w:val="28"/>
          <w:szCs w:val="28"/>
        </w:rPr>
        <w:t xml:space="preserve">Роль физики в современных </w:t>
      </w:r>
      <w:r>
        <w:rPr>
          <w:rFonts w:cs="Times New Roman"/>
          <w:sz w:val="28"/>
          <w:szCs w:val="28"/>
        </w:rPr>
        <w:t>профессиях.</w:t>
      </w:r>
    </w:p>
    <w:p w:rsidR="005D3A76" w:rsidRPr="00482C18" w:rsidRDefault="005D3A76" w:rsidP="00482C18">
      <w:pPr>
        <w:numPr>
          <w:ilvl w:val="0"/>
          <w:numId w:val="23"/>
        </w:numPr>
        <w:ind w:left="0" w:firstLine="709"/>
        <w:jc w:val="both"/>
        <w:rPr>
          <w:rFonts w:cs="Times New Roman"/>
          <w:sz w:val="28"/>
          <w:szCs w:val="28"/>
        </w:rPr>
      </w:pPr>
      <w:r w:rsidRPr="00482C18">
        <w:rPr>
          <w:rFonts w:cs="Times New Roman"/>
          <w:sz w:val="28"/>
          <w:szCs w:val="28"/>
        </w:rPr>
        <w:t>Занимательная физика.</w:t>
      </w:r>
    </w:p>
    <w:p w:rsidR="005D3A76" w:rsidRPr="00966A52" w:rsidRDefault="005D3A76" w:rsidP="00966A52">
      <w:pPr>
        <w:ind w:firstLine="709"/>
        <w:rPr>
          <w:rFonts w:cs="Times New Roman"/>
          <w:sz w:val="28"/>
          <w:szCs w:val="28"/>
        </w:rPr>
      </w:pPr>
      <w:r w:rsidRPr="00F105BD">
        <w:rPr>
          <w:rFonts w:cs="Times New Roman"/>
          <w:b/>
          <w:sz w:val="28"/>
          <w:szCs w:val="28"/>
        </w:rPr>
        <w:t>Лот 3.</w:t>
      </w:r>
      <w:r w:rsidRPr="00966A52">
        <w:rPr>
          <w:rFonts w:cs="Times New Roman"/>
          <w:sz w:val="28"/>
          <w:szCs w:val="28"/>
        </w:rPr>
        <w:t xml:space="preserve"> ХИМИЯ</w:t>
      </w:r>
    </w:p>
    <w:p w:rsidR="005D3A76" w:rsidRDefault="005D3A76" w:rsidP="00482C18">
      <w:pPr>
        <w:numPr>
          <w:ilvl w:val="0"/>
          <w:numId w:val="23"/>
        </w:numPr>
        <w:ind w:left="0" w:firstLine="709"/>
        <w:jc w:val="both"/>
        <w:rPr>
          <w:rFonts w:cs="Times New Roman"/>
          <w:sz w:val="28"/>
          <w:szCs w:val="28"/>
        </w:rPr>
      </w:pPr>
      <w:r w:rsidRPr="00482C18">
        <w:rPr>
          <w:rFonts w:cs="Times New Roman"/>
          <w:sz w:val="28"/>
          <w:szCs w:val="28"/>
        </w:rPr>
        <w:t xml:space="preserve">Роль </w:t>
      </w:r>
      <w:r>
        <w:rPr>
          <w:rFonts w:cs="Times New Roman"/>
          <w:sz w:val="28"/>
          <w:szCs w:val="28"/>
        </w:rPr>
        <w:t>химии</w:t>
      </w:r>
      <w:r w:rsidRPr="00482C18">
        <w:rPr>
          <w:rFonts w:cs="Times New Roman"/>
          <w:sz w:val="28"/>
          <w:szCs w:val="28"/>
        </w:rPr>
        <w:t xml:space="preserve"> в современных </w:t>
      </w:r>
      <w:r>
        <w:rPr>
          <w:rFonts w:cs="Times New Roman"/>
          <w:sz w:val="28"/>
          <w:szCs w:val="28"/>
        </w:rPr>
        <w:t>профессиях.</w:t>
      </w:r>
    </w:p>
    <w:p w:rsidR="005D3A76" w:rsidRPr="00482C18" w:rsidRDefault="005D3A76" w:rsidP="00482C18">
      <w:pPr>
        <w:numPr>
          <w:ilvl w:val="0"/>
          <w:numId w:val="23"/>
        </w:numPr>
        <w:ind w:left="0" w:firstLine="709"/>
        <w:jc w:val="both"/>
        <w:rPr>
          <w:rFonts w:cs="Times New Roman"/>
          <w:sz w:val="28"/>
          <w:szCs w:val="28"/>
        </w:rPr>
      </w:pPr>
      <w:r w:rsidRPr="00482C18">
        <w:rPr>
          <w:rFonts w:cs="Times New Roman"/>
          <w:sz w:val="28"/>
          <w:szCs w:val="28"/>
        </w:rPr>
        <w:t xml:space="preserve">Занимательная </w:t>
      </w:r>
      <w:r>
        <w:rPr>
          <w:rFonts w:cs="Times New Roman"/>
          <w:sz w:val="28"/>
          <w:szCs w:val="28"/>
        </w:rPr>
        <w:t>химия.</w:t>
      </w:r>
      <w:r w:rsidRPr="00482C18">
        <w:rPr>
          <w:rFonts w:cs="Times New Roman"/>
          <w:b/>
          <w:sz w:val="28"/>
          <w:szCs w:val="28"/>
        </w:rPr>
        <w:t xml:space="preserve"> </w:t>
      </w:r>
    </w:p>
    <w:p w:rsidR="005D3A76" w:rsidRPr="00966A52" w:rsidRDefault="005D3A76" w:rsidP="00482C18">
      <w:pPr>
        <w:ind w:firstLine="709"/>
        <w:rPr>
          <w:rFonts w:cs="Times New Roman"/>
          <w:sz w:val="28"/>
          <w:szCs w:val="28"/>
        </w:rPr>
      </w:pPr>
      <w:r w:rsidRPr="00F105BD">
        <w:rPr>
          <w:rFonts w:cs="Times New Roman"/>
          <w:b/>
          <w:sz w:val="28"/>
          <w:szCs w:val="28"/>
        </w:rPr>
        <w:t>Лот 4.</w:t>
      </w:r>
      <w:r w:rsidRPr="00966A52">
        <w:rPr>
          <w:rFonts w:cs="Times New Roman"/>
          <w:sz w:val="28"/>
          <w:szCs w:val="28"/>
        </w:rPr>
        <w:t xml:space="preserve"> БИОЛОГИЯ</w:t>
      </w:r>
    </w:p>
    <w:p w:rsidR="005D3A76" w:rsidRDefault="005D3A76" w:rsidP="00482C18">
      <w:pPr>
        <w:numPr>
          <w:ilvl w:val="0"/>
          <w:numId w:val="23"/>
        </w:numPr>
        <w:ind w:left="0" w:firstLine="709"/>
        <w:jc w:val="both"/>
        <w:rPr>
          <w:rFonts w:cs="Times New Roman"/>
          <w:sz w:val="28"/>
          <w:szCs w:val="28"/>
        </w:rPr>
      </w:pPr>
      <w:r w:rsidRPr="00482C18">
        <w:rPr>
          <w:rFonts w:cs="Times New Roman"/>
          <w:sz w:val="28"/>
          <w:szCs w:val="28"/>
        </w:rPr>
        <w:t xml:space="preserve">Роль </w:t>
      </w:r>
      <w:r>
        <w:rPr>
          <w:rFonts w:cs="Times New Roman"/>
          <w:sz w:val="28"/>
          <w:szCs w:val="28"/>
        </w:rPr>
        <w:t>биологии</w:t>
      </w:r>
      <w:r w:rsidRPr="00482C18">
        <w:rPr>
          <w:rFonts w:cs="Times New Roman"/>
          <w:sz w:val="28"/>
          <w:szCs w:val="28"/>
        </w:rPr>
        <w:t xml:space="preserve"> в современных </w:t>
      </w:r>
      <w:r>
        <w:rPr>
          <w:rFonts w:cs="Times New Roman"/>
          <w:sz w:val="28"/>
          <w:szCs w:val="28"/>
        </w:rPr>
        <w:t>профессиях.</w:t>
      </w:r>
    </w:p>
    <w:p w:rsidR="005D3A76" w:rsidRPr="00482C18" w:rsidRDefault="005D3A76" w:rsidP="00482C18">
      <w:pPr>
        <w:numPr>
          <w:ilvl w:val="0"/>
          <w:numId w:val="23"/>
        </w:numPr>
        <w:ind w:left="0" w:firstLine="709"/>
        <w:jc w:val="both"/>
        <w:rPr>
          <w:rFonts w:cs="Times New Roman"/>
          <w:sz w:val="28"/>
          <w:szCs w:val="28"/>
        </w:rPr>
      </w:pPr>
      <w:r w:rsidRPr="00482C18">
        <w:rPr>
          <w:rFonts w:cs="Times New Roman"/>
          <w:sz w:val="28"/>
          <w:szCs w:val="28"/>
        </w:rPr>
        <w:t xml:space="preserve">Занимательная </w:t>
      </w:r>
      <w:r>
        <w:rPr>
          <w:rFonts w:cs="Times New Roman"/>
          <w:sz w:val="28"/>
          <w:szCs w:val="28"/>
        </w:rPr>
        <w:t>биология.</w:t>
      </w:r>
    </w:p>
    <w:p w:rsidR="005D3A76" w:rsidRPr="00570804" w:rsidRDefault="005D3A76" w:rsidP="00482C18">
      <w:pPr>
        <w:ind w:firstLine="709"/>
        <w:jc w:val="both"/>
        <w:rPr>
          <w:rFonts w:cs="Times New Roman"/>
          <w:b/>
          <w:sz w:val="28"/>
          <w:szCs w:val="28"/>
        </w:rPr>
      </w:pPr>
      <w:r w:rsidRPr="00570804">
        <w:rPr>
          <w:rFonts w:cs="Times New Roman"/>
          <w:b/>
          <w:sz w:val="28"/>
          <w:szCs w:val="28"/>
        </w:rPr>
        <w:t>Общие требования к оформлению работы и критерии оценки конкурсных материалов (Лот 1–4):</w:t>
      </w:r>
    </w:p>
    <w:p w:rsidR="005D3A76" w:rsidRPr="00966A52" w:rsidRDefault="005D3A76" w:rsidP="00866344">
      <w:pPr>
        <w:ind w:firstLine="709"/>
        <w:jc w:val="both"/>
        <w:rPr>
          <w:rFonts w:cs="Times New Roman"/>
          <w:sz w:val="28"/>
          <w:szCs w:val="28"/>
        </w:rPr>
      </w:pPr>
      <w:r w:rsidRPr="00966A52">
        <w:rPr>
          <w:rFonts w:cs="Times New Roman"/>
          <w:sz w:val="28"/>
          <w:szCs w:val="28"/>
        </w:rPr>
        <w:t>На конкурс принимаются только авторские работы</w:t>
      </w:r>
      <w:r>
        <w:rPr>
          <w:rFonts w:cs="Times New Roman"/>
          <w:sz w:val="28"/>
          <w:szCs w:val="28"/>
        </w:rPr>
        <w:t>, которые</w:t>
      </w:r>
      <w:r w:rsidRPr="00966A52">
        <w:rPr>
          <w:rFonts w:cs="Times New Roman"/>
          <w:sz w:val="28"/>
          <w:szCs w:val="28"/>
        </w:rPr>
        <w:t xml:space="preserve"> раньше нигде не публиковалась.</w:t>
      </w:r>
      <w:r>
        <w:rPr>
          <w:rFonts w:cs="Times New Roman"/>
          <w:sz w:val="28"/>
          <w:szCs w:val="28"/>
        </w:rPr>
        <w:t xml:space="preserve"> </w:t>
      </w:r>
      <w:r w:rsidRPr="00966A52">
        <w:rPr>
          <w:rFonts w:cs="Times New Roman"/>
          <w:sz w:val="28"/>
          <w:szCs w:val="28"/>
        </w:rPr>
        <w:t>Принимаются работы, полностью соответствующие заявленной организатором теме.</w:t>
      </w:r>
      <w:r>
        <w:rPr>
          <w:rFonts w:cs="Times New Roman"/>
          <w:sz w:val="28"/>
          <w:szCs w:val="28"/>
        </w:rPr>
        <w:t xml:space="preserve"> </w:t>
      </w:r>
      <w:r w:rsidRPr="00966A52">
        <w:rPr>
          <w:rFonts w:cs="Times New Roman"/>
          <w:sz w:val="28"/>
          <w:szCs w:val="28"/>
        </w:rPr>
        <w:t xml:space="preserve">Работа не должна содержать грамматических ошибок. Один участник имеет право представлять на конкурсе не более </w:t>
      </w:r>
      <w:r>
        <w:rPr>
          <w:rFonts w:cs="Times New Roman"/>
          <w:sz w:val="28"/>
          <w:szCs w:val="28"/>
        </w:rPr>
        <w:t>одн</w:t>
      </w:r>
      <w:r w:rsidRPr="00966A52">
        <w:rPr>
          <w:rFonts w:cs="Times New Roman"/>
          <w:sz w:val="28"/>
          <w:szCs w:val="28"/>
        </w:rPr>
        <w:t>ой работы. Работа должна быть выполнена в одной из программ: MS PowerPoint (PPT, PPTX), PREZI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en-US"/>
        </w:rPr>
        <w:t>SWF</w:t>
      </w:r>
      <w:r w:rsidRPr="00966A5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966A52">
        <w:rPr>
          <w:rFonts w:cs="Times New Roman"/>
          <w:sz w:val="28"/>
          <w:szCs w:val="28"/>
        </w:rPr>
        <w:t>На первом слайде должны быть указаны: название работы, сведения об авторе, название учебного заведения, год создания работы.</w:t>
      </w:r>
      <w:r>
        <w:rPr>
          <w:rFonts w:cs="Times New Roman"/>
          <w:sz w:val="28"/>
          <w:szCs w:val="28"/>
        </w:rPr>
        <w:t xml:space="preserve"> </w:t>
      </w:r>
      <w:r w:rsidRPr="00966A52">
        <w:rPr>
          <w:rFonts w:cs="Times New Roman"/>
          <w:sz w:val="28"/>
          <w:szCs w:val="28"/>
        </w:rPr>
        <w:t>На последнем слайде работы указываются основные источники</w:t>
      </w:r>
      <w:r>
        <w:rPr>
          <w:rFonts w:cs="Times New Roman"/>
          <w:sz w:val="28"/>
          <w:szCs w:val="28"/>
        </w:rPr>
        <w:t>.</w:t>
      </w:r>
      <w:r w:rsidRPr="00966A52">
        <w:rPr>
          <w:rFonts w:cs="Times New Roman"/>
          <w:sz w:val="28"/>
          <w:szCs w:val="28"/>
        </w:rPr>
        <w:t xml:space="preserve"> </w:t>
      </w:r>
      <w:r w:rsidRPr="002E52C3">
        <w:rPr>
          <w:rFonts w:cs="Times New Roman"/>
          <w:sz w:val="28"/>
          <w:szCs w:val="28"/>
        </w:rPr>
        <w:t>Объем конку</w:t>
      </w:r>
      <w:r>
        <w:rPr>
          <w:rFonts w:cs="Times New Roman"/>
          <w:sz w:val="28"/>
          <w:szCs w:val="28"/>
        </w:rPr>
        <w:t xml:space="preserve">рсной работы не более </w:t>
      </w:r>
      <w:r>
        <w:rPr>
          <w:rFonts w:cs="Times New Roman"/>
          <w:sz w:val="28"/>
          <w:szCs w:val="28"/>
          <w:lang w:val="en-US"/>
        </w:rPr>
        <w:t>10</w:t>
      </w:r>
      <w:r>
        <w:rPr>
          <w:rFonts w:cs="Times New Roman"/>
          <w:sz w:val="28"/>
          <w:szCs w:val="28"/>
        </w:rPr>
        <w:t>0 Мбайт</w:t>
      </w:r>
      <w:r w:rsidRPr="00966A52">
        <w:rPr>
          <w:rFonts w:cs="Times New Roman"/>
          <w:sz w:val="28"/>
          <w:szCs w:val="28"/>
        </w:rPr>
        <w:t>.</w:t>
      </w:r>
    </w:p>
    <w:p w:rsidR="005D3A76" w:rsidRPr="00966A52" w:rsidRDefault="005D3A76" w:rsidP="00966A52">
      <w:pPr>
        <w:ind w:firstLine="709"/>
        <w:rPr>
          <w:rFonts w:cs="Times New Roman"/>
          <w:sz w:val="28"/>
          <w:szCs w:val="28"/>
        </w:rPr>
      </w:pPr>
      <w:r w:rsidRPr="00966A52">
        <w:rPr>
          <w:rFonts w:cs="Times New Roman"/>
          <w:sz w:val="28"/>
          <w:szCs w:val="28"/>
        </w:rPr>
        <w:t>Критерии оценки конкурсных материалов:</w:t>
      </w:r>
    </w:p>
    <w:p w:rsidR="005D3A76" w:rsidRPr="002E52C3" w:rsidRDefault="005D3A76" w:rsidP="002E52C3">
      <w:pPr>
        <w:numPr>
          <w:ilvl w:val="0"/>
          <w:numId w:val="23"/>
        </w:numPr>
        <w:ind w:left="0" w:firstLine="709"/>
        <w:jc w:val="both"/>
        <w:rPr>
          <w:rFonts w:cs="Times New Roman"/>
          <w:sz w:val="28"/>
          <w:szCs w:val="28"/>
        </w:rPr>
      </w:pPr>
      <w:r w:rsidRPr="002E52C3">
        <w:rPr>
          <w:rFonts w:cs="Times New Roman"/>
          <w:sz w:val="28"/>
          <w:szCs w:val="28"/>
        </w:rPr>
        <w:t xml:space="preserve">соответствие заявленному лоту; </w:t>
      </w:r>
    </w:p>
    <w:p w:rsidR="005D3A76" w:rsidRPr="002E52C3" w:rsidRDefault="005D3A76" w:rsidP="002E52C3">
      <w:pPr>
        <w:numPr>
          <w:ilvl w:val="0"/>
          <w:numId w:val="23"/>
        </w:numPr>
        <w:ind w:left="0" w:firstLine="709"/>
        <w:jc w:val="both"/>
        <w:rPr>
          <w:rFonts w:cs="Times New Roman"/>
          <w:sz w:val="28"/>
          <w:szCs w:val="28"/>
        </w:rPr>
      </w:pPr>
      <w:r w:rsidRPr="002E52C3">
        <w:rPr>
          <w:rFonts w:cs="Times New Roman"/>
          <w:sz w:val="28"/>
          <w:szCs w:val="28"/>
        </w:rPr>
        <w:t>литературно-художественный уровень (отсутствие орфографических, пунктуационных, речевых ошибок, оригинальность замысла и его воплощение, наличие авторских материалов, полнота освещения темы);</w:t>
      </w:r>
    </w:p>
    <w:p w:rsidR="005D3A76" w:rsidRPr="002E52C3" w:rsidRDefault="005D3A76" w:rsidP="002E52C3">
      <w:pPr>
        <w:numPr>
          <w:ilvl w:val="0"/>
          <w:numId w:val="23"/>
        </w:numPr>
        <w:ind w:left="0" w:firstLine="709"/>
        <w:jc w:val="both"/>
        <w:rPr>
          <w:rFonts w:cs="Times New Roman"/>
          <w:sz w:val="28"/>
          <w:szCs w:val="28"/>
        </w:rPr>
      </w:pPr>
      <w:r w:rsidRPr="002E52C3">
        <w:rPr>
          <w:rFonts w:cs="Times New Roman"/>
          <w:sz w:val="28"/>
          <w:szCs w:val="28"/>
        </w:rPr>
        <w:t>общая информация (титульный лист, актуальность, образовательно-воспитательной ценность, возможность практического использования</w:t>
      </w:r>
      <w:r>
        <w:rPr>
          <w:rFonts w:cs="Times New Roman"/>
          <w:sz w:val="28"/>
          <w:szCs w:val="28"/>
        </w:rPr>
        <w:t xml:space="preserve"> без описания презентации</w:t>
      </w:r>
      <w:r w:rsidRPr="002E52C3">
        <w:rPr>
          <w:rFonts w:cs="Times New Roman"/>
          <w:sz w:val="28"/>
          <w:szCs w:val="28"/>
        </w:rPr>
        <w:t>);</w:t>
      </w:r>
    </w:p>
    <w:p w:rsidR="005D3A76" w:rsidRPr="002E52C3" w:rsidRDefault="005D3A76" w:rsidP="002E52C3">
      <w:pPr>
        <w:numPr>
          <w:ilvl w:val="0"/>
          <w:numId w:val="23"/>
        </w:numPr>
        <w:ind w:left="0" w:firstLine="709"/>
        <w:jc w:val="both"/>
        <w:rPr>
          <w:rFonts w:cs="Times New Roman"/>
          <w:sz w:val="28"/>
          <w:szCs w:val="28"/>
        </w:rPr>
      </w:pPr>
      <w:r w:rsidRPr="002E52C3">
        <w:rPr>
          <w:rFonts w:cs="Times New Roman"/>
          <w:sz w:val="28"/>
          <w:szCs w:val="28"/>
        </w:rPr>
        <w:t>технологичность (гиперссылки, эргономичность, удобная навигация, удобный режим смены слайдов, структура презентации);</w:t>
      </w:r>
    </w:p>
    <w:p w:rsidR="005D3A76" w:rsidRPr="002E52C3" w:rsidRDefault="005D3A76" w:rsidP="002E52C3">
      <w:pPr>
        <w:numPr>
          <w:ilvl w:val="0"/>
          <w:numId w:val="23"/>
        </w:numPr>
        <w:ind w:left="0" w:firstLine="709"/>
        <w:jc w:val="both"/>
        <w:rPr>
          <w:rFonts w:cs="Times New Roman"/>
          <w:sz w:val="28"/>
          <w:szCs w:val="28"/>
        </w:rPr>
      </w:pPr>
      <w:r w:rsidRPr="002E52C3">
        <w:rPr>
          <w:rFonts w:cs="Times New Roman"/>
          <w:sz w:val="28"/>
          <w:szCs w:val="28"/>
        </w:rPr>
        <w:t>дизайн (литеры, колорит, композиция, графическая информация).</w:t>
      </w:r>
    </w:p>
    <w:p w:rsidR="005D3A76" w:rsidRPr="00A70B9C" w:rsidRDefault="005D3A76" w:rsidP="00570804">
      <w:pPr>
        <w:ind w:firstLine="709"/>
        <w:jc w:val="both"/>
        <w:rPr>
          <w:rFonts w:cs="Times New Roman"/>
          <w:color w:val="FF0000"/>
          <w:sz w:val="28"/>
          <w:szCs w:val="28"/>
        </w:rPr>
      </w:pPr>
      <w:r w:rsidRPr="00F105BD">
        <w:rPr>
          <w:rFonts w:cs="Times New Roman"/>
          <w:b/>
          <w:sz w:val="28"/>
          <w:szCs w:val="28"/>
        </w:rPr>
        <w:t>Лот 5.</w:t>
      </w:r>
      <w:r w:rsidRPr="00966A52">
        <w:rPr>
          <w:rFonts w:cs="Times New Roman"/>
          <w:sz w:val="28"/>
          <w:szCs w:val="28"/>
        </w:rPr>
        <w:t xml:space="preserve"> </w:t>
      </w:r>
      <w:r w:rsidRPr="00A70B9C">
        <w:rPr>
          <w:rFonts w:cs="Times New Roman"/>
          <w:sz w:val="28"/>
          <w:szCs w:val="28"/>
        </w:rPr>
        <w:t xml:space="preserve">Создание мультимедийных проектов в среде «Скрейч» </w:t>
      </w:r>
      <w:r>
        <w:rPr>
          <w:rFonts w:cs="Times New Roman"/>
          <w:sz w:val="28"/>
          <w:szCs w:val="28"/>
        </w:rPr>
        <w:t>на тему «До чего дошел прогресс …»</w:t>
      </w:r>
    </w:p>
    <w:p w:rsidR="005D3A76" w:rsidRPr="00A70B9C" w:rsidRDefault="005D3A76" w:rsidP="00A70B9C">
      <w:pPr>
        <w:ind w:firstLine="709"/>
        <w:jc w:val="both"/>
        <w:rPr>
          <w:rFonts w:cs="Times New Roman"/>
          <w:sz w:val="28"/>
          <w:szCs w:val="28"/>
        </w:rPr>
      </w:pPr>
      <w:r w:rsidRPr="00A70B9C">
        <w:rPr>
          <w:rFonts w:cs="Times New Roman"/>
          <w:sz w:val="28"/>
          <w:szCs w:val="28"/>
        </w:rPr>
        <w:t xml:space="preserve">К участию в Конкурсе допускаются обучающиеся в возрасте от 5 до 17 лет в четырех возрастных группах: </w:t>
      </w:r>
    </w:p>
    <w:p w:rsidR="005D3A76" w:rsidRPr="00A70B9C" w:rsidRDefault="005D3A76" w:rsidP="00A70B9C">
      <w:pPr>
        <w:ind w:firstLine="709"/>
        <w:jc w:val="both"/>
        <w:rPr>
          <w:rFonts w:cs="Times New Roman"/>
          <w:sz w:val="28"/>
          <w:szCs w:val="28"/>
        </w:rPr>
      </w:pPr>
      <w:r w:rsidRPr="00A70B9C">
        <w:rPr>
          <w:rFonts w:cs="Times New Roman"/>
          <w:sz w:val="28"/>
          <w:szCs w:val="28"/>
        </w:rPr>
        <w:t>-</w:t>
      </w:r>
      <w:r w:rsidRPr="00A70B9C">
        <w:rPr>
          <w:rFonts w:cs="Times New Roman"/>
          <w:sz w:val="28"/>
          <w:szCs w:val="28"/>
        </w:rPr>
        <w:tab/>
        <w:t>первая возрастная группа – 5 – 7 лет (дошкольники);</w:t>
      </w:r>
    </w:p>
    <w:p w:rsidR="005D3A76" w:rsidRPr="00A70B9C" w:rsidRDefault="005D3A76" w:rsidP="00A70B9C">
      <w:pPr>
        <w:ind w:firstLine="709"/>
        <w:jc w:val="both"/>
        <w:rPr>
          <w:rFonts w:cs="Times New Roman"/>
          <w:sz w:val="28"/>
          <w:szCs w:val="28"/>
        </w:rPr>
      </w:pPr>
      <w:r w:rsidRPr="00A70B9C">
        <w:rPr>
          <w:rFonts w:cs="Times New Roman"/>
          <w:sz w:val="28"/>
          <w:szCs w:val="28"/>
        </w:rPr>
        <w:t>-</w:t>
      </w:r>
      <w:r w:rsidRPr="00A70B9C">
        <w:rPr>
          <w:rFonts w:cs="Times New Roman"/>
          <w:sz w:val="28"/>
          <w:szCs w:val="28"/>
        </w:rPr>
        <w:tab/>
        <w:t>вторая возрастная группа – 7 – 9 лет;</w:t>
      </w:r>
    </w:p>
    <w:p w:rsidR="005D3A76" w:rsidRPr="00A70B9C" w:rsidRDefault="005D3A76" w:rsidP="00A70B9C">
      <w:pPr>
        <w:ind w:firstLine="709"/>
        <w:jc w:val="both"/>
        <w:rPr>
          <w:rFonts w:cs="Times New Roman"/>
          <w:sz w:val="28"/>
          <w:szCs w:val="28"/>
        </w:rPr>
      </w:pPr>
      <w:r w:rsidRPr="00A70B9C">
        <w:rPr>
          <w:rFonts w:cs="Times New Roman"/>
          <w:sz w:val="28"/>
          <w:szCs w:val="28"/>
        </w:rPr>
        <w:t>-</w:t>
      </w:r>
      <w:r w:rsidRPr="00A70B9C">
        <w:rPr>
          <w:rFonts w:cs="Times New Roman"/>
          <w:sz w:val="28"/>
          <w:szCs w:val="28"/>
        </w:rPr>
        <w:tab/>
        <w:t>третья возрастная группа – 10 – 13 лет;</w:t>
      </w:r>
    </w:p>
    <w:p w:rsidR="005D3A76" w:rsidRPr="00A70B9C" w:rsidRDefault="005D3A76" w:rsidP="00A70B9C">
      <w:pPr>
        <w:ind w:firstLine="709"/>
        <w:jc w:val="both"/>
        <w:rPr>
          <w:rFonts w:cs="Times New Roman"/>
          <w:sz w:val="28"/>
          <w:szCs w:val="28"/>
        </w:rPr>
      </w:pPr>
      <w:r w:rsidRPr="00A70B9C">
        <w:rPr>
          <w:rFonts w:cs="Times New Roman"/>
          <w:sz w:val="28"/>
          <w:szCs w:val="28"/>
        </w:rPr>
        <w:t>-</w:t>
      </w:r>
      <w:r w:rsidRPr="00A70B9C">
        <w:rPr>
          <w:rFonts w:cs="Times New Roman"/>
          <w:sz w:val="28"/>
          <w:szCs w:val="28"/>
        </w:rPr>
        <w:tab/>
        <w:t>четвертая возрастная группа – 14 – 17 лет.</w:t>
      </w:r>
    </w:p>
    <w:p w:rsidR="005D3A76" w:rsidRDefault="005D3A76" w:rsidP="00272AB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Конкурсный</w:t>
      </w:r>
      <w:r w:rsidRPr="00A70B9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проект </w:t>
      </w:r>
      <w:r w:rsidRPr="00A70B9C">
        <w:rPr>
          <w:rFonts w:cs="Times New Roman"/>
          <w:sz w:val="28"/>
          <w:szCs w:val="28"/>
        </w:rPr>
        <w:t>«Интерактивная игра» (проект с нелинейной структурой, ход которого зависит от выбора зрителя, т. е. объекты способны реагировать на нажатие или наведение мыши, в зависимости от действия зрителя происходит то или иное событие, происходит подсчет очков, определена конечная цель или место назначения игрового персонажа и т. д.).</w:t>
      </w:r>
      <w:r>
        <w:rPr>
          <w:rFonts w:cs="Times New Roman"/>
          <w:sz w:val="28"/>
          <w:szCs w:val="28"/>
        </w:rPr>
        <w:t xml:space="preserve"> </w:t>
      </w:r>
    </w:p>
    <w:p w:rsidR="005D3A76" w:rsidRPr="00A70B9C" w:rsidRDefault="005D3A76" w:rsidP="00272AB1">
      <w:pPr>
        <w:ind w:firstLine="709"/>
        <w:jc w:val="both"/>
        <w:rPr>
          <w:rFonts w:cs="Times New Roman"/>
          <w:sz w:val="28"/>
          <w:szCs w:val="28"/>
        </w:rPr>
      </w:pPr>
      <w:r w:rsidRPr="00A70B9C">
        <w:rPr>
          <w:rFonts w:cs="Times New Roman"/>
          <w:sz w:val="28"/>
          <w:szCs w:val="28"/>
        </w:rPr>
        <w:t xml:space="preserve">Образовательная организация формирует команду из 3 участников одной возрастной категории (программист, художник, сценарист) совместно с педагогом. Организация </w:t>
      </w:r>
      <w:r>
        <w:rPr>
          <w:rFonts w:cs="Times New Roman"/>
          <w:sz w:val="28"/>
          <w:szCs w:val="28"/>
        </w:rPr>
        <w:t>может быть представлена</w:t>
      </w:r>
      <w:r w:rsidRPr="00A70B9C">
        <w:rPr>
          <w:rFonts w:cs="Times New Roman"/>
          <w:sz w:val="28"/>
          <w:szCs w:val="28"/>
        </w:rPr>
        <w:t xml:space="preserve"> командами, от одной до четырех, по одной для каждой </w:t>
      </w:r>
      <w:r>
        <w:rPr>
          <w:rFonts w:cs="Times New Roman"/>
          <w:sz w:val="28"/>
          <w:szCs w:val="28"/>
        </w:rPr>
        <w:t xml:space="preserve">возрастной категории. </w:t>
      </w:r>
    </w:p>
    <w:p w:rsidR="005D3A76" w:rsidRPr="00570804" w:rsidRDefault="005D3A76" w:rsidP="00A70B9C">
      <w:pPr>
        <w:ind w:firstLine="709"/>
        <w:jc w:val="both"/>
        <w:rPr>
          <w:rFonts w:cs="Times New Roman"/>
          <w:b/>
          <w:sz w:val="28"/>
          <w:szCs w:val="28"/>
        </w:rPr>
      </w:pPr>
      <w:r w:rsidRPr="00570804">
        <w:rPr>
          <w:rFonts w:cs="Times New Roman"/>
          <w:b/>
          <w:sz w:val="28"/>
          <w:szCs w:val="28"/>
        </w:rPr>
        <w:t>Общие требования к оформлению работы и критерии оценки конкурсных материалов (Лот 5):</w:t>
      </w:r>
    </w:p>
    <w:p w:rsidR="005D3A76" w:rsidRDefault="005D3A76" w:rsidP="00A70B9C">
      <w:pPr>
        <w:ind w:firstLine="709"/>
        <w:jc w:val="both"/>
        <w:rPr>
          <w:rFonts w:cs="Times New Roman"/>
          <w:sz w:val="28"/>
          <w:szCs w:val="28"/>
        </w:rPr>
      </w:pPr>
      <w:r w:rsidRPr="00A70B9C">
        <w:rPr>
          <w:rFonts w:cs="Times New Roman"/>
          <w:sz w:val="28"/>
          <w:szCs w:val="28"/>
        </w:rPr>
        <w:t>Проект должен соответствовать тематике Конкурса, должен включать описание</w:t>
      </w:r>
      <w:r>
        <w:rPr>
          <w:rFonts w:cs="Times New Roman"/>
          <w:sz w:val="28"/>
          <w:szCs w:val="28"/>
        </w:rPr>
        <w:t xml:space="preserve"> игры</w:t>
      </w:r>
      <w:r w:rsidRPr="00A70B9C">
        <w:rPr>
          <w:rFonts w:cs="Times New Roman"/>
          <w:sz w:val="28"/>
          <w:szCs w:val="28"/>
        </w:rPr>
        <w:t xml:space="preserve">. </w:t>
      </w:r>
      <w:r w:rsidRPr="008E7FD6">
        <w:rPr>
          <w:rFonts w:cs="Times New Roman"/>
          <w:sz w:val="28"/>
          <w:szCs w:val="28"/>
        </w:rPr>
        <w:t xml:space="preserve">Из описания </w:t>
      </w:r>
      <w:r>
        <w:rPr>
          <w:rFonts w:cs="Times New Roman"/>
          <w:sz w:val="28"/>
          <w:szCs w:val="28"/>
        </w:rPr>
        <w:t>игры должны быть понятны:</w:t>
      </w:r>
      <w:r w:rsidRPr="008E7FD6">
        <w:rPr>
          <w:rFonts w:cs="Times New Roman"/>
          <w:sz w:val="28"/>
          <w:szCs w:val="28"/>
        </w:rPr>
        <w:t xml:space="preserve"> цель проекта </w:t>
      </w:r>
      <w:r>
        <w:rPr>
          <w:rFonts w:cs="Times New Roman"/>
          <w:sz w:val="28"/>
          <w:szCs w:val="28"/>
        </w:rPr>
        <w:t xml:space="preserve"> и </w:t>
      </w:r>
      <w:r w:rsidRPr="008E7FD6">
        <w:rPr>
          <w:rFonts w:cs="Times New Roman"/>
          <w:sz w:val="28"/>
          <w:szCs w:val="28"/>
        </w:rPr>
        <w:t>воспитательная значимость</w:t>
      </w:r>
      <w:r>
        <w:rPr>
          <w:rFonts w:cs="Times New Roman"/>
          <w:sz w:val="28"/>
          <w:szCs w:val="28"/>
        </w:rPr>
        <w:t>, правила игры</w:t>
      </w:r>
      <w:r w:rsidRPr="008E7FD6">
        <w:rPr>
          <w:rFonts w:cs="Times New Roman"/>
          <w:sz w:val="28"/>
          <w:szCs w:val="28"/>
        </w:rPr>
        <w:t xml:space="preserve">, действия героев, </w:t>
      </w:r>
      <w:r w:rsidRPr="00A70B9C">
        <w:rPr>
          <w:rFonts w:cs="Times New Roman"/>
          <w:sz w:val="28"/>
          <w:szCs w:val="28"/>
        </w:rPr>
        <w:t>указ</w:t>
      </w:r>
      <w:r>
        <w:rPr>
          <w:rFonts w:cs="Times New Roman"/>
          <w:sz w:val="28"/>
          <w:szCs w:val="28"/>
        </w:rPr>
        <w:t>аны</w:t>
      </w:r>
      <w:r w:rsidRPr="00A70B9C">
        <w:rPr>
          <w:rFonts w:cs="Times New Roman"/>
          <w:sz w:val="28"/>
          <w:szCs w:val="28"/>
        </w:rPr>
        <w:t xml:space="preserve"> клавиши управления</w:t>
      </w:r>
      <w:r w:rsidRPr="008E7FD6">
        <w:rPr>
          <w:rFonts w:cs="Times New Roman"/>
          <w:sz w:val="28"/>
          <w:szCs w:val="28"/>
        </w:rPr>
        <w:t>.</w:t>
      </w:r>
      <w:r w:rsidRPr="00A70B9C">
        <w:rPr>
          <w:rFonts w:cs="Times New Roman"/>
          <w:sz w:val="28"/>
          <w:szCs w:val="28"/>
        </w:rPr>
        <w:t xml:space="preserve"> </w:t>
      </w:r>
    </w:p>
    <w:p w:rsidR="005D3A76" w:rsidRPr="00A70B9C" w:rsidRDefault="005D3A76" w:rsidP="00A70B9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 необходимо оп</w:t>
      </w:r>
      <w:r w:rsidRPr="00A70B9C">
        <w:rPr>
          <w:rFonts w:cs="Times New Roman"/>
          <w:sz w:val="28"/>
          <w:szCs w:val="28"/>
        </w:rPr>
        <w:t xml:space="preserve">убликовать на сайте </w:t>
      </w:r>
      <w:hyperlink r:id="rId6" w:history="1">
        <w:r w:rsidRPr="00636126">
          <w:rPr>
            <w:rStyle w:val="Hyperlink"/>
            <w:sz w:val="28"/>
            <w:szCs w:val="28"/>
          </w:rPr>
          <w:t>http://scratch.mit.edu</w:t>
        </w:r>
      </w:hyperlink>
      <w:r w:rsidRPr="00A70B9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5D3A76" w:rsidRPr="00A70B9C" w:rsidRDefault="005D3A76" w:rsidP="00A70B9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 рассматриваются для участия </w:t>
      </w:r>
      <w:r w:rsidRPr="00A70B9C">
        <w:rPr>
          <w:rFonts w:cs="Times New Roman"/>
          <w:sz w:val="28"/>
          <w:szCs w:val="28"/>
        </w:rPr>
        <w:t>в Конкурсе проекты-победители прошлых лет.</w:t>
      </w:r>
    </w:p>
    <w:p w:rsidR="005D3A76" w:rsidRPr="00A70B9C" w:rsidRDefault="005D3A76" w:rsidP="00A70B9C">
      <w:pPr>
        <w:ind w:firstLine="709"/>
        <w:jc w:val="both"/>
        <w:rPr>
          <w:rFonts w:cs="Times New Roman"/>
          <w:sz w:val="28"/>
          <w:szCs w:val="28"/>
        </w:rPr>
      </w:pPr>
      <w:r w:rsidRPr="00A70B9C">
        <w:rPr>
          <w:rFonts w:cs="Times New Roman"/>
          <w:sz w:val="28"/>
          <w:szCs w:val="28"/>
        </w:rPr>
        <w:t>Критерии оценки конкурсных материалов:</w:t>
      </w:r>
    </w:p>
    <w:p w:rsidR="005D3A76" w:rsidRPr="00A70B9C" w:rsidRDefault="005D3A76" w:rsidP="00A70B9C">
      <w:pPr>
        <w:numPr>
          <w:ilvl w:val="0"/>
          <w:numId w:val="27"/>
        </w:numPr>
        <w:tabs>
          <w:tab w:val="num" w:pos="0"/>
        </w:tabs>
        <w:ind w:left="0" w:firstLine="709"/>
        <w:jc w:val="both"/>
        <w:rPr>
          <w:rFonts w:eastAsia="Times New Roman" w:cs="Times New Roman"/>
          <w:sz w:val="28"/>
          <w:szCs w:val="28"/>
          <w:lang w:eastAsia="hi-IN"/>
        </w:rPr>
      </w:pPr>
      <w:r w:rsidRPr="00A70B9C">
        <w:rPr>
          <w:rFonts w:eastAsia="Times New Roman" w:cs="Times New Roman"/>
          <w:sz w:val="28"/>
          <w:szCs w:val="28"/>
          <w:lang w:eastAsia="hi-IN"/>
        </w:rPr>
        <w:t xml:space="preserve">соответствие требованиям проекта; </w:t>
      </w:r>
    </w:p>
    <w:p w:rsidR="005D3A76" w:rsidRPr="00A70B9C" w:rsidRDefault="005D3A76" w:rsidP="00A70B9C">
      <w:pPr>
        <w:numPr>
          <w:ilvl w:val="0"/>
          <w:numId w:val="27"/>
        </w:numPr>
        <w:tabs>
          <w:tab w:val="num" w:pos="0"/>
        </w:tabs>
        <w:ind w:left="0" w:firstLine="709"/>
        <w:jc w:val="both"/>
        <w:rPr>
          <w:rFonts w:eastAsia="Times New Roman" w:cs="Times New Roman"/>
          <w:sz w:val="28"/>
          <w:szCs w:val="28"/>
          <w:lang w:eastAsia="hi-IN"/>
        </w:rPr>
      </w:pPr>
      <w:r w:rsidRPr="00A70B9C">
        <w:rPr>
          <w:rFonts w:eastAsia="Times New Roman" w:cs="Times New Roman"/>
          <w:sz w:val="28"/>
          <w:szCs w:val="28"/>
          <w:lang w:eastAsia="hi-IN"/>
        </w:rPr>
        <w:t xml:space="preserve">соответствие </w:t>
      </w:r>
      <w:r>
        <w:rPr>
          <w:rFonts w:eastAsia="Times New Roman" w:cs="Times New Roman"/>
          <w:sz w:val="28"/>
          <w:szCs w:val="28"/>
          <w:lang w:eastAsia="hi-IN"/>
        </w:rPr>
        <w:t>возрастной группе</w:t>
      </w:r>
      <w:r w:rsidRPr="00A70B9C">
        <w:rPr>
          <w:rFonts w:eastAsia="Times New Roman" w:cs="Times New Roman"/>
          <w:sz w:val="28"/>
          <w:szCs w:val="28"/>
          <w:lang w:eastAsia="hi-IN"/>
        </w:rPr>
        <w:t>;</w:t>
      </w:r>
    </w:p>
    <w:p w:rsidR="005D3A76" w:rsidRPr="00A70B9C" w:rsidRDefault="005D3A76" w:rsidP="00A70B9C">
      <w:pPr>
        <w:numPr>
          <w:ilvl w:val="0"/>
          <w:numId w:val="27"/>
        </w:numPr>
        <w:tabs>
          <w:tab w:val="num" w:pos="0"/>
        </w:tabs>
        <w:ind w:left="0" w:firstLine="709"/>
        <w:jc w:val="both"/>
        <w:rPr>
          <w:rFonts w:eastAsia="Times New Roman" w:cs="Times New Roman"/>
          <w:sz w:val="28"/>
          <w:szCs w:val="28"/>
          <w:lang w:eastAsia="hi-IN"/>
        </w:rPr>
      </w:pPr>
      <w:r w:rsidRPr="00A70B9C">
        <w:rPr>
          <w:rFonts w:eastAsia="Times New Roman" w:cs="Times New Roman"/>
          <w:sz w:val="28"/>
          <w:szCs w:val="28"/>
          <w:lang w:eastAsia="hi-IN"/>
        </w:rPr>
        <w:t>соответствие теме проекта;</w:t>
      </w:r>
    </w:p>
    <w:p w:rsidR="005D3A76" w:rsidRPr="00A70B9C" w:rsidRDefault="005D3A76" w:rsidP="00A70B9C">
      <w:pPr>
        <w:numPr>
          <w:ilvl w:val="0"/>
          <w:numId w:val="27"/>
        </w:numPr>
        <w:tabs>
          <w:tab w:val="num" w:pos="0"/>
        </w:tabs>
        <w:ind w:left="0" w:firstLine="709"/>
        <w:jc w:val="both"/>
        <w:rPr>
          <w:rFonts w:eastAsia="Times New Roman" w:cs="Times New Roman"/>
          <w:sz w:val="28"/>
          <w:szCs w:val="28"/>
          <w:lang w:eastAsia="hi-IN"/>
        </w:rPr>
      </w:pPr>
      <w:r w:rsidRPr="00A70B9C">
        <w:rPr>
          <w:rFonts w:eastAsia="Times New Roman" w:cs="Times New Roman"/>
          <w:sz w:val="28"/>
          <w:szCs w:val="28"/>
          <w:lang w:eastAsia="hi-IN"/>
        </w:rPr>
        <w:t xml:space="preserve">практическая значимость; </w:t>
      </w:r>
    </w:p>
    <w:p w:rsidR="005D3A76" w:rsidRPr="00A70B9C" w:rsidRDefault="005D3A76" w:rsidP="00A70B9C">
      <w:pPr>
        <w:numPr>
          <w:ilvl w:val="0"/>
          <w:numId w:val="27"/>
        </w:numPr>
        <w:tabs>
          <w:tab w:val="num" w:pos="0"/>
        </w:tabs>
        <w:ind w:left="0" w:firstLine="709"/>
        <w:jc w:val="both"/>
        <w:rPr>
          <w:rFonts w:eastAsia="Times New Roman" w:cs="Times New Roman"/>
          <w:sz w:val="28"/>
          <w:szCs w:val="28"/>
          <w:lang w:eastAsia="hi-IN"/>
        </w:rPr>
      </w:pPr>
      <w:r w:rsidRPr="00A70B9C">
        <w:rPr>
          <w:rFonts w:eastAsia="Times New Roman" w:cs="Times New Roman"/>
          <w:sz w:val="28"/>
          <w:szCs w:val="28"/>
          <w:lang w:eastAsia="hi-IN"/>
        </w:rPr>
        <w:t xml:space="preserve">оригинальность проекта; </w:t>
      </w:r>
    </w:p>
    <w:p w:rsidR="005D3A76" w:rsidRPr="00A70B9C" w:rsidRDefault="005D3A76" w:rsidP="00A70B9C">
      <w:pPr>
        <w:numPr>
          <w:ilvl w:val="0"/>
          <w:numId w:val="27"/>
        </w:numPr>
        <w:tabs>
          <w:tab w:val="num" w:pos="0"/>
        </w:tabs>
        <w:ind w:left="0" w:firstLine="709"/>
        <w:jc w:val="both"/>
        <w:rPr>
          <w:rFonts w:eastAsia="Times New Roman" w:cs="Times New Roman"/>
          <w:sz w:val="28"/>
          <w:szCs w:val="28"/>
          <w:lang w:eastAsia="hi-IN"/>
        </w:rPr>
      </w:pPr>
      <w:r w:rsidRPr="00A70B9C">
        <w:rPr>
          <w:rFonts w:eastAsia="Times New Roman" w:cs="Times New Roman"/>
          <w:sz w:val="28"/>
          <w:szCs w:val="28"/>
          <w:lang w:eastAsia="hi-IN"/>
        </w:rPr>
        <w:t xml:space="preserve">качество исполнения; </w:t>
      </w:r>
    </w:p>
    <w:p w:rsidR="005D3A76" w:rsidRPr="00A70B9C" w:rsidRDefault="005D3A76" w:rsidP="00A70B9C">
      <w:pPr>
        <w:numPr>
          <w:ilvl w:val="0"/>
          <w:numId w:val="27"/>
        </w:numPr>
        <w:tabs>
          <w:tab w:val="num" w:pos="0"/>
        </w:tabs>
        <w:ind w:left="0" w:firstLine="709"/>
        <w:jc w:val="both"/>
        <w:rPr>
          <w:rFonts w:eastAsia="Times New Roman" w:cs="Times New Roman"/>
          <w:sz w:val="28"/>
          <w:szCs w:val="28"/>
          <w:lang w:eastAsia="hi-IN"/>
        </w:rPr>
      </w:pPr>
      <w:r w:rsidRPr="00A70B9C">
        <w:rPr>
          <w:rFonts w:eastAsia="Times New Roman" w:cs="Times New Roman"/>
          <w:sz w:val="28"/>
          <w:szCs w:val="28"/>
          <w:lang w:eastAsia="hi-IN"/>
        </w:rPr>
        <w:t xml:space="preserve">сложность проекта; </w:t>
      </w:r>
    </w:p>
    <w:p w:rsidR="005D3A76" w:rsidRPr="00A70B9C" w:rsidRDefault="005D3A76" w:rsidP="00A70B9C">
      <w:pPr>
        <w:numPr>
          <w:ilvl w:val="0"/>
          <w:numId w:val="27"/>
        </w:numPr>
        <w:tabs>
          <w:tab w:val="num" w:pos="0"/>
        </w:tabs>
        <w:ind w:left="0" w:firstLine="709"/>
        <w:jc w:val="both"/>
        <w:rPr>
          <w:rFonts w:eastAsia="Times New Roman" w:cs="Times New Roman"/>
          <w:sz w:val="28"/>
          <w:szCs w:val="28"/>
          <w:lang w:eastAsia="hi-IN"/>
        </w:rPr>
      </w:pPr>
      <w:r w:rsidRPr="00A70B9C">
        <w:rPr>
          <w:rFonts w:eastAsia="Times New Roman" w:cs="Times New Roman"/>
          <w:sz w:val="28"/>
          <w:szCs w:val="28"/>
          <w:lang w:eastAsia="hi-IN"/>
        </w:rPr>
        <w:t xml:space="preserve">колорит, композиция, наглядность; </w:t>
      </w:r>
    </w:p>
    <w:p w:rsidR="005D3A76" w:rsidRPr="00A70B9C" w:rsidRDefault="005D3A76" w:rsidP="00A70B9C">
      <w:pPr>
        <w:numPr>
          <w:ilvl w:val="0"/>
          <w:numId w:val="27"/>
        </w:numPr>
        <w:tabs>
          <w:tab w:val="num" w:pos="0"/>
        </w:tabs>
        <w:ind w:left="0" w:firstLine="709"/>
        <w:jc w:val="both"/>
        <w:rPr>
          <w:rFonts w:eastAsia="Times New Roman" w:cs="Times New Roman"/>
          <w:sz w:val="28"/>
          <w:szCs w:val="28"/>
          <w:lang w:eastAsia="hi-IN"/>
        </w:rPr>
      </w:pPr>
      <w:r w:rsidRPr="00A70B9C">
        <w:rPr>
          <w:rFonts w:eastAsia="Times New Roman" w:cs="Times New Roman"/>
          <w:sz w:val="28"/>
          <w:szCs w:val="28"/>
          <w:lang w:eastAsia="hi-IN"/>
        </w:rPr>
        <w:t>художественный уровень творческой работы.</w:t>
      </w:r>
    </w:p>
    <w:p w:rsidR="005D3A76" w:rsidRDefault="005D3A76" w:rsidP="00A70B9C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5D3A76" w:rsidRPr="00966A52" w:rsidRDefault="005D3A76" w:rsidP="00A70B9C">
      <w:pPr>
        <w:ind w:firstLine="709"/>
        <w:jc w:val="both"/>
        <w:rPr>
          <w:rFonts w:cs="Times New Roman"/>
          <w:sz w:val="28"/>
          <w:szCs w:val="28"/>
        </w:rPr>
      </w:pPr>
      <w:r w:rsidRPr="00A70B9C">
        <w:rPr>
          <w:rFonts w:cs="Times New Roman"/>
          <w:b/>
          <w:sz w:val="28"/>
          <w:szCs w:val="28"/>
        </w:rPr>
        <w:t>Номинация 4</w:t>
      </w:r>
      <w:r w:rsidRPr="00966A52">
        <w:rPr>
          <w:rFonts w:cs="Times New Roman"/>
          <w:sz w:val="28"/>
          <w:szCs w:val="28"/>
        </w:rPr>
        <w:t xml:space="preserve"> «Лучший видеоролик» </w:t>
      </w:r>
    </w:p>
    <w:p w:rsidR="005D3A76" w:rsidRDefault="005D3A76" w:rsidP="00A70B9C">
      <w:pPr>
        <w:ind w:firstLine="709"/>
        <w:jc w:val="both"/>
        <w:rPr>
          <w:rFonts w:cs="Times New Roman"/>
          <w:sz w:val="28"/>
          <w:szCs w:val="28"/>
        </w:rPr>
      </w:pPr>
      <w:r w:rsidRPr="00A70B9C">
        <w:rPr>
          <w:rFonts w:cs="Times New Roman"/>
          <w:b/>
          <w:sz w:val="28"/>
          <w:szCs w:val="28"/>
        </w:rPr>
        <w:t>Лот 1.</w:t>
      </w:r>
      <w:r>
        <w:rPr>
          <w:rFonts w:cs="Times New Roman"/>
          <w:sz w:val="28"/>
          <w:szCs w:val="28"/>
        </w:rPr>
        <w:t xml:space="preserve"> Портрет инженера.</w:t>
      </w:r>
    </w:p>
    <w:p w:rsidR="005D3A76" w:rsidRPr="00966A52" w:rsidRDefault="005D3A76" w:rsidP="00A70B9C">
      <w:pPr>
        <w:ind w:firstLine="709"/>
        <w:jc w:val="both"/>
        <w:rPr>
          <w:rFonts w:cs="Times New Roman"/>
          <w:sz w:val="28"/>
          <w:szCs w:val="28"/>
        </w:rPr>
      </w:pPr>
      <w:r w:rsidRPr="00A70B9C">
        <w:rPr>
          <w:rFonts w:cs="Times New Roman"/>
          <w:b/>
          <w:sz w:val="28"/>
          <w:szCs w:val="28"/>
        </w:rPr>
        <w:t>Лот 2.</w:t>
      </w:r>
      <w:r w:rsidRPr="00966A5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Мой любимый город Челябинск.</w:t>
      </w:r>
    </w:p>
    <w:p w:rsidR="005D3A76" w:rsidRPr="00570804" w:rsidRDefault="005D3A76" w:rsidP="00570804">
      <w:pPr>
        <w:ind w:firstLine="709"/>
        <w:jc w:val="both"/>
        <w:rPr>
          <w:rFonts w:cs="Times New Roman"/>
          <w:b/>
          <w:sz w:val="28"/>
          <w:szCs w:val="28"/>
        </w:rPr>
      </w:pPr>
      <w:r w:rsidRPr="00570804">
        <w:rPr>
          <w:rFonts w:cs="Times New Roman"/>
          <w:b/>
          <w:sz w:val="28"/>
          <w:szCs w:val="28"/>
        </w:rPr>
        <w:t>Общие требования к оформлению работы и критерии оценки конкурсных материалов (</w:t>
      </w:r>
      <w:r>
        <w:rPr>
          <w:rFonts w:cs="Times New Roman"/>
          <w:b/>
          <w:sz w:val="28"/>
          <w:szCs w:val="28"/>
        </w:rPr>
        <w:t>Лот 1,2</w:t>
      </w:r>
      <w:r w:rsidRPr="00570804">
        <w:rPr>
          <w:rFonts w:cs="Times New Roman"/>
          <w:b/>
          <w:sz w:val="28"/>
          <w:szCs w:val="28"/>
        </w:rPr>
        <w:t>):</w:t>
      </w:r>
    </w:p>
    <w:p w:rsidR="005D3A76" w:rsidRDefault="005D3A76" w:rsidP="00A70B9C">
      <w:pPr>
        <w:ind w:firstLine="709"/>
        <w:jc w:val="both"/>
        <w:rPr>
          <w:rFonts w:cs="Times New Roman"/>
          <w:sz w:val="28"/>
          <w:szCs w:val="28"/>
        </w:rPr>
      </w:pPr>
      <w:r w:rsidRPr="00272AB1">
        <w:rPr>
          <w:rFonts w:cs="Times New Roman"/>
          <w:sz w:val="28"/>
          <w:szCs w:val="28"/>
        </w:rPr>
        <w:t>Выдвинутая на конкурс работа представляется в виде видеоролика в формате MP4 (хронометраж не более 10 минут)</w:t>
      </w:r>
      <w:r>
        <w:rPr>
          <w:rFonts w:cs="Times New Roman"/>
          <w:sz w:val="28"/>
          <w:szCs w:val="28"/>
        </w:rPr>
        <w:t xml:space="preserve">. </w:t>
      </w:r>
      <w:r w:rsidRPr="00272AB1">
        <w:rPr>
          <w:rFonts w:cs="Times New Roman"/>
          <w:sz w:val="28"/>
          <w:szCs w:val="28"/>
        </w:rPr>
        <w:t xml:space="preserve">Имя файла – </w:t>
      </w:r>
      <w:r>
        <w:rPr>
          <w:rFonts w:cs="Times New Roman"/>
          <w:sz w:val="28"/>
          <w:szCs w:val="28"/>
        </w:rPr>
        <w:t>наименование Л</w:t>
      </w:r>
      <w:r w:rsidRPr="00272AB1">
        <w:rPr>
          <w:rFonts w:cs="Times New Roman"/>
          <w:sz w:val="28"/>
          <w:szCs w:val="28"/>
        </w:rPr>
        <w:t>ота_Фамилия И.О</w:t>
      </w:r>
      <w:r>
        <w:rPr>
          <w:rFonts w:cs="Times New Roman"/>
          <w:sz w:val="28"/>
          <w:szCs w:val="28"/>
        </w:rPr>
        <w:t>.</w:t>
      </w:r>
      <w:r w:rsidRPr="00272AB1">
        <w:rPr>
          <w:rFonts w:cs="Times New Roman"/>
          <w:sz w:val="28"/>
          <w:szCs w:val="28"/>
        </w:rPr>
        <w:t xml:space="preserve"> автора работы (например: Портрет инженера_Иванов А.А.).</w:t>
      </w:r>
    </w:p>
    <w:p w:rsidR="005D3A76" w:rsidRPr="00966A52" w:rsidRDefault="005D3A76" w:rsidP="00A70B9C">
      <w:pPr>
        <w:ind w:firstLine="709"/>
        <w:jc w:val="both"/>
        <w:rPr>
          <w:rFonts w:cs="Times New Roman"/>
          <w:sz w:val="28"/>
          <w:szCs w:val="28"/>
        </w:rPr>
      </w:pPr>
      <w:r w:rsidRPr="00966A52">
        <w:rPr>
          <w:rFonts w:cs="Times New Roman"/>
          <w:sz w:val="28"/>
          <w:szCs w:val="28"/>
        </w:rPr>
        <w:t>Критерии оценки конкурсных материалов</w:t>
      </w:r>
      <w:r>
        <w:rPr>
          <w:rFonts w:cs="Times New Roman"/>
          <w:sz w:val="28"/>
          <w:szCs w:val="28"/>
        </w:rPr>
        <w:t xml:space="preserve"> </w:t>
      </w:r>
      <w:r w:rsidRPr="00840EE2">
        <w:rPr>
          <w:rFonts w:cs="Times New Roman"/>
          <w:b/>
          <w:sz w:val="28"/>
          <w:szCs w:val="28"/>
        </w:rPr>
        <w:t>(Лот 1,2):</w:t>
      </w:r>
    </w:p>
    <w:p w:rsidR="005D3A76" w:rsidRPr="00A02C5C" w:rsidRDefault="005D3A76" w:rsidP="00A02C5C">
      <w:pPr>
        <w:numPr>
          <w:ilvl w:val="0"/>
          <w:numId w:val="27"/>
        </w:numPr>
        <w:tabs>
          <w:tab w:val="num" w:pos="0"/>
        </w:tabs>
        <w:ind w:left="0" w:firstLine="709"/>
        <w:jc w:val="both"/>
        <w:rPr>
          <w:rFonts w:eastAsia="Times New Roman" w:cs="Times New Roman"/>
          <w:sz w:val="28"/>
          <w:szCs w:val="28"/>
          <w:lang w:eastAsia="hi-IN"/>
        </w:rPr>
      </w:pPr>
      <w:r w:rsidRPr="00A02C5C">
        <w:rPr>
          <w:rFonts w:eastAsia="Times New Roman" w:cs="Times New Roman"/>
          <w:sz w:val="28"/>
          <w:szCs w:val="28"/>
          <w:lang w:eastAsia="hi-IN"/>
        </w:rPr>
        <w:t xml:space="preserve">соответствие заявленному лоту; </w:t>
      </w:r>
    </w:p>
    <w:p w:rsidR="005D3A76" w:rsidRPr="00A02C5C" w:rsidRDefault="005D3A76" w:rsidP="00A02C5C">
      <w:pPr>
        <w:numPr>
          <w:ilvl w:val="0"/>
          <w:numId w:val="27"/>
        </w:numPr>
        <w:tabs>
          <w:tab w:val="num" w:pos="0"/>
        </w:tabs>
        <w:ind w:left="0" w:firstLine="709"/>
        <w:jc w:val="both"/>
        <w:rPr>
          <w:rFonts w:eastAsia="Times New Roman" w:cs="Times New Roman"/>
          <w:sz w:val="28"/>
          <w:szCs w:val="28"/>
          <w:lang w:eastAsia="hi-IN"/>
        </w:rPr>
      </w:pPr>
      <w:r w:rsidRPr="00A02C5C">
        <w:rPr>
          <w:rFonts w:eastAsia="Times New Roman" w:cs="Times New Roman"/>
          <w:sz w:val="28"/>
          <w:szCs w:val="28"/>
          <w:lang w:eastAsia="hi-IN"/>
        </w:rPr>
        <w:t>общая информация (оригинальность замысла и его воплощение, соответствие заявленной теме, полнота освещения темы, информация об авторе/авторах проекта, актуальност</w:t>
      </w:r>
      <w:r>
        <w:rPr>
          <w:rFonts w:eastAsia="Times New Roman" w:cs="Times New Roman"/>
          <w:sz w:val="28"/>
          <w:szCs w:val="28"/>
          <w:lang w:eastAsia="hi-IN"/>
        </w:rPr>
        <w:t>ь, образовательно-воспитательная</w:t>
      </w:r>
      <w:r w:rsidRPr="00A02C5C">
        <w:rPr>
          <w:rFonts w:eastAsia="Times New Roman" w:cs="Times New Roman"/>
          <w:sz w:val="28"/>
          <w:szCs w:val="28"/>
          <w:lang w:eastAsia="hi-IN"/>
        </w:rPr>
        <w:t xml:space="preserve"> </w:t>
      </w:r>
      <w:r>
        <w:rPr>
          <w:rFonts w:eastAsia="Times New Roman" w:cs="Times New Roman"/>
          <w:sz w:val="28"/>
          <w:szCs w:val="28"/>
          <w:lang w:eastAsia="hi-IN"/>
        </w:rPr>
        <w:t>ценность</w:t>
      </w:r>
      <w:r w:rsidRPr="00A02C5C">
        <w:rPr>
          <w:rFonts w:eastAsia="Times New Roman" w:cs="Times New Roman"/>
          <w:sz w:val="28"/>
          <w:szCs w:val="28"/>
          <w:lang w:eastAsia="hi-IN"/>
        </w:rPr>
        <w:t>, возможность практического использова</w:t>
      </w:r>
      <w:r>
        <w:rPr>
          <w:rFonts w:eastAsia="Times New Roman" w:cs="Times New Roman"/>
          <w:sz w:val="28"/>
          <w:szCs w:val="28"/>
          <w:lang w:eastAsia="hi-IN"/>
        </w:rPr>
        <w:t>ния на реальном учебном занятии</w:t>
      </w:r>
      <w:r w:rsidRPr="00A02C5C">
        <w:rPr>
          <w:rFonts w:eastAsia="Times New Roman" w:cs="Times New Roman"/>
          <w:sz w:val="28"/>
          <w:szCs w:val="28"/>
          <w:lang w:eastAsia="hi-IN"/>
        </w:rPr>
        <w:t>);</w:t>
      </w:r>
    </w:p>
    <w:p w:rsidR="005D3A76" w:rsidRPr="00A02C5C" w:rsidRDefault="005D3A76" w:rsidP="00A02C5C">
      <w:pPr>
        <w:numPr>
          <w:ilvl w:val="0"/>
          <w:numId w:val="27"/>
        </w:numPr>
        <w:tabs>
          <w:tab w:val="num" w:pos="0"/>
        </w:tabs>
        <w:ind w:left="0" w:firstLine="709"/>
        <w:jc w:val="both"/>
        <w:rPr>
          <w:rFonts w:eastAsia="Times New Roman" w:cs="Times New Roman"/>
          <w:sz w:val="28"/>
          <w:szCs w:val="28"/>
          <w:lang w:eastAsia="hi-IN"/>
        </w:rPr>
      </w:pPr>
      <w:r w:rsidRPr="00A02C5C">
        <w:rPr>
          <w:rFonts w:eastAsia="Times New Roman" w:cs="Times New Roman"/>
          <w:sz w:val="28"/>
          <w:szCs w:val="28"/>
          <w:lang w:eastAsia="hi-IN"/>
        </w:rPr>
        <w:t>технологичность (качество видеоролика, звуковое сопровождение, логичность видеопреходов, титры);</w:t>
      </w:r>
    </w:p>
    <w:p w:rsidR="005D3A76" w:rsidRPr="00A02C5C" w:rsidRDefault="005D3A76" w:rsidP="00A02C5C">
      <w:pPr>
        <w:numPr>
          <w:ilvl w:val="0"/>
          <w:numId w:val="27"/>
        </w:numPr>
        <w:tabs>
          <w:tab w:val="num" w:pos="0"/>
        </w:tabs>
        <w:ind w:left="0" w:firstLine="709"/>
        <w:jc w:val="both"/>
        <w:rPr>
          <w:rFonts w:eastAsia="Times New Roman" w:cs="Times New Roman"/>
          <w:sz w:val="28"/>
          <w:szCs w:val="28"/>
          <w:lang w:eastAsia="hi-IN"/>
        </w:rPr>
      </w:pPr>
      <w:r w:rsidRPr="00A02C5C">
        <w:rPr>
          <w:rFonts w:eastAsia="Times New Roman" w:cs="Times New Roman"/>
          <w:sz w:val="28"/>
          <w:szCs w:val="28"/>
          <w:lang w:eastAsia="hi-IN"/>
        </w:rPr>
        <w:t xml:space="preserve">дизайн (литеры текста, колорит, композиция, графическая информация). </w:t>
      </w:r>
    </w:p>
    <w:p w:rsidR="005D3A76" w:rsidRPr="00A02C5C" w:rsidRDefault="005D3A76" w:rsidP="00966A52">
      <w:pPr>
        <w:widowControl/>
        <w:suppressAutoHyphens w:val="0"/>
        <w:rPr>
          <w:rFonts w:eastAsia="Times New Roman" w:cs="Times New Roman"/>
          <w:color w:val="000000"/>
          <w:kern w:val="0"/>
          <w:lang w:eastAsia="ru-RU" w:bidi="ar-SA"/>
        </w:rPr>
      </w:pPr>
    </w:p>
    <w:p w:rsidR="005D3A76" w:rsidRDefault="005D3A76">
      <w:pPr>
        <w:widowControl/>
        <w:tabs>
          <w:tab w:val="left" w:pos="0"/>
        </w:tabs>
        <w:spacing w:line="276" w:lineRule="auto"/>
        <w:ind w:firstLine="709"/>
        <w:jc w:val="center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>8</w:t>
      </w:r>
      <w:r>
        <w:rPr>
          <w:rFonts w:eastAsia="Times New Roman" w:cs="Times New Roman"/>
          <w:bCs/>
          <w:sz w:val="28"/>
          <w:szCs w:val="28"/>
          <w:lang w:bidi="ar-SA"/>
        </w:rPr>
        <w:t xml:space="preserve">. 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>Подведение итогов конкурса и награждение</w:t>
      </w:r>
    </w:p>
    <w:p w:rsidR="005D3A76" w:rsidRDefault="005D3A76">
      <w:pPr>
        <w:widowControl/>
        <w:tabs>
          <w:tab w:val="left" w:pos="0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Победители и призеры Конкурса определяются членами жюри по номинациям. Результаты решения членов жюри заносятся в протокол.</w:t>
      </w:r>
    </w:p>
    <w:p w:rsidR="005D3A76" w:rsidRDefault="005D3A76">
      <w:pPr>
        <w:widowControl/>
        <w:tabs>
          <w:tab w:val="left" w:pos="0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Победители Конкурса награждаются грамотами и призами организаторов Конкурса. Участники Конкурса поощряются Сертификатом участника Конкурса. Члены жюри </w:t>
      </w:r>
      <w:r w:rsidRPr="00840EE2">
        <w:rPr>
          <w:rFonts w:eastAsia="Times New Roman" w:cs="Times New Roman"/>
          <w:sz w:val="28"/>
          <w:szCs w:val="28"/>
          <w:lang w:bidi="ar-SA"/>
        </w:rPr>
        <w:t>поощряются</w:t>
      </w:r>
      <w:r>
        <w:rPr>
          <w:rFonts w:eastAsia="Times New Roman" w:cs="Times New Roman"/>
          <w:sz w:val="28"/>
          <w:szCs w:val="28"/>
          <w:lang w:bidi="ar-SA"/>
        </w:rPr>
        <w:t xml:space="preserve"> Благодарностями организаторов Конкурса.</w:t>
      </w:r>
    </w:p>
    <w:p w:rsidR="005D3A76" w:rsidRDefault="005D3A76">
      <w:pPr>
        <w:widowControl/>
        <w:tabs>
          <w:tab w:val="left" w:pos="0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Результаты Конкурса публикуются на сайте МБОУ ДПО УМЦ в разделе Конкурсы </w:t>
      </w:r>
      <w:hyperlink r:id="rId7" w:history="1">
        <w:r w:rsidRPr="00966A52">
          <w:rPr>
            <w:rStyle w:val="Hyperlink"/>
            <w:rFonts w:eastAsia="Times New Roman"/>
            <w:color w:val="0000FF"/>
            <w:sz w:val="28"/>
            <w:szCs w:val="28"/>
            <w:lang w:bidi="ar-SA"/>
          </w:rPr>
          <w:t>http://umc.chel-edu.ru/konkursy</w:t>
        </w:r>
      </w:hyperlink>
      <w:r w:rsidRPr="00966A52">
        <w:rPr>
          <w:rFonts w:eastAsia="Times New Roman" w:cs="Times New Roman"/>
          <w:sz w:val="28"/>
          <w:szCs w:val="28"/>
          <w:lang w:bidi="ar-SA"/>
        </w:rPr>
        <w:t>.</w:t>
      </w:r>
    </w:p>
    <w:p w:rsidR="005D3A76" w:rsidRPr="007550B3" w:rsidRDefault="005D3A76" w:rsidP="007550B3">
      <w:pPr>
        <w:tabs>
          <w:tab w:val="left" w:pos="720"/>
        </w:tabs>
        <w:spacing w:before="240" w:after="240"/>
        <w:ind w:hanging="30"/>
        <w:jc w:val="center"/>
        <w:rPr>
          <w:rFonts w:eastAsia="Times New Roman" w:cs="Times New Roman"/>
          <w:b/>
          <w:color w:val="000000"/>
          <w:sz w:val="28"/>
          <w:szCs w:val="28"/>
          <w:lang w:eastAsia="hi-IN"/>
        </w:rPr>
      </w:pPr>
      <w:r w:rsidRPr="007550B3">
        <w:rPr>
          <w:rFonts w:eastAsia="Times New Roman" w:cs="Times New Roman"/>
          <w:b/>
          <w:color w:val="000000"/>
          <w:sz w:val="28"/>
          <w:szCs w:val="28"/>
          <w:lang w:eastAsia="hi-IN"/>
        </w:rPr>
        <w:t>9. Контактная информация</w:t>
      </w:r>
    </w:p>
    <w:p w:rsidR="005D3A76" w:rsidRPr="007550B3" w:rsidRDefault="005D3A76" w:rsidP="007550B3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7550B3">
        <w:rPr>
          <w:rFonts w:eastAsia="Times New Roman" w:cs="Times New Roman"/>
          <w:color w:val="000000"/>
          <w:sz w:val="28"/>
          <w:szCs w:val="28"/>
          <w:lang w:eastAsia="hi-IN"/>
        </w:rPr>
        <w:t>Координаторы Конкурса:</w:t>
      </w:r>
    </w:p>
    <w:p w:rsidR="005D3A76" w:rsidRPr="007550B3" w:rsidRDefault="005D3A76" w:rsidP="007550B3">
      <w:pPr>
        <w:numPr>
          <w:ilvl w:val="0"/>
          <w:numId w:val="29"/>
        </w:numPr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>
        <w:rPr>
          <w:rFonts w:eastAsia="Times New Roman" w:cs="Times New Roman"/>
          <w:color w:val="000000"/>
          <w:sz w:val="28"/>
          <w:szCs w:val="28"/>
          <w:lang w:eastAsia="hi-IN"/>
        </w:rPr>
        <w:t>Заместитель директора по информатизации и информационно-методической деятельности</w:t>
      </w:r>
      <w:r w:rsidRPr="007550B3">
        <w:rPr>
          <w:rFonts w:eastAsia="Times New Roman" w:cs="Times New Roman"/>
          <w:color w:val="000000"/>
          <w:sz w:val="28"/>
          <w:szCs w:val="28"/>
          <w:lang w:eastAsia="hi-IN"/>
        </w:rPr>
        <w:t xml:space="preserve"> МБОУ ДПО </w:t>
      </w:r>
      <w:r>
        <w:rPr>
          <w:rFonts w:eastAsia="Times New Roman" w:cs="Times New Roman"/>
          <w:color w:val="000000"/>
          <w:sz w:val="28"/>
          <w:szCs w:val="28"/>
          <w:lang w:eastAsia="hi-IN"/>
        </w:rPr>
        <w:t>УМЦ</w:t>
      </w:r>
      <w:r w:rsidRPr="007550B3">
        <w:rPr>
          <w:rFonts w:eastAsia="Times New Roman" w:cs="Times New Roman"/>
          <w:color w:val="000000"/>
          <w:sz w:val="28"/>
          <w:szCs w:val="28"/>
          <w:lang w:eastAsia="hi-IN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hi-IN"/>
        </w:rPr>
        <w:t>Бобер Елена Николаевна</w:t>
      </w:r>
      <w:r w:rsidRPr="007550B3">
        <w:rPr>
          <w:rFonts w:eastAsia="Times New Roman" w:cs="Times New Roman"/>
          <w:color w:val="000000"/>
          <w:sz w:val="28"/>
          <w:szCs w:val="28"/>
          <w:lang w:eastAsia="hi-IN"/>
        </w:rPr>
        <w:t xml:space="preserve">, тел. 798-25-57, e-mail: </w:t>
      </w:r>
      <w:hyperlink r:id="rId8" w:history="1">
        <w:r w:rsidRPr="00636126">
          <w:rPr>
            <w:rStyle w:val="Hyperlink"/>
            <w:rFonts w:eastAsia="Times New Roman"/>
            <w:sz w:val="28"/>
            <w:szCs w:val="28"/>
            <w:lang w:val="en-US" w:eastAsia="hi-IN"/>
          </w:rPr>
          <w:t>elena</w:t>
        </w:r>
        <w:r w:rsidRPr="00636126">
          <w:rPr>
            <w:rStyle w:val="Hyperlink"/>
            <w:rFonts w:eastAsia="Times New Roman"/>
            <w:sz w:val="28"/>
            <w:szCs w:val="28"/>
            <w:lang w:eastAsia="hi-IN"/>
          </w:rPr>
          <w:t>.</w:t>
        </w:r>
        <w:r w:rsidRPr="00636126">
          <w:rPr>
            <w:rStyle w:val="Hyperlink"/>
            <w:rFonts w:eastAsia="Times New Roman"/>
            <w:sz w:val="28"/>
            <w:szCs w:val="28"/>
            <w:lang w:val="en-US" w:eastAsia="hi-IN"/>
          </w:rPr>
          <w:t>bober</w:t>
        </w:r>
        <w:r w:rsidRPr="00636126">
          <w:rPr>
            <w:rStyle w:val="Hyperlink"/>
            <w:rFonts w:eastAsia="Times New Roman"/>
            <w:sz w:val="28"/>
            <w:szCs w:val="28"/>
            <w:lang w:eastAsia="hi-IN"/>
          </w:rPr>
          <w:t>@umc74.ru</w:t>
        </w:r>
      </w:hyperlink>
    </w:p>
    <w:p w:rsidR="005D3A76" w:rsidRPr="002E42B3" w:rsidRDefault="005D3A76" w:rsidP="007550B3">
      <w:pPr>
        <w:numPr>
          <w:ilvl w:val="0"/>
          <w:numId w:val="29"/>
        </w:numPr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7550B3">
        <w:rPr>
          <w:rFonts w:eastAsia="Times New Roman" w:cs="Times New Roman"/>
          <w:color w:val="000000"/>
          <w:sz w:val="28"/>
          <w:szCs w:val="28"/>
          <w:lang w:eastAsia="hi-IN"/>
        </w:rPr>
        <w:t xml:space="preserve">Методист отдела </w:t>
      </w:r>
      <w:r>
        <w:rPr>
          <w:rFonts w:eastAsia="Times New Roman" w:cs="Times New Roman"/>
          <w:color w:val="000000"/>
          <w:sz w:val="28"/>
          <w:szCs w:val="28"/>
          <w:lang w:eastAsia="hi-IN"/>
        </w:rPr>
        <w:t xml:space="preserve">информатизации и </w:t>
      </w:r>
      <w:r w:rsidRPr="007550B3">
        <w:rPr>
          <w:rFonts w:eastAsia="Times New Roman" w:cs="Times New Roman"/>
          <w:color w:val="000000"/>
          <w:sz w:val="28"/>
          <w:szCs w:val="28"/>
          <w:lang w:eastAsia="hi-IN"/>
        </w:rPr>
        <w:t xml:space="preserve">мониторинга образования МБОУ ДПО </w:t>
      </w:r>
      <w:r>
        <w:rPr>
          <w:rFonts w:eastAsia="Times New Roman" w:cs="Times New Roman"/>
          <w:color w:val="000000"/>
          <w:sz w:val="28"/>
          <w:szCs w:val="28"/>
          <w:lang w:eastAsia="hi-IN"/>
        </w:rPr>
        <w:t>УМЦ</w:t>
      </w:r>
      <w:r w:rsidRPr="007550B3">
        <w:rPr>
          <w:rFonts w:eastAsia="Times New Roman" w:cs="Times New Roman"/>
          <w:color w:val="000000"/>
          <w:sz w:val="28"/>
          <w:szCs w:val="28"/>
          <w:lang w:eastAsia="hi-IN"/>
        </w:rPr>
        <w:t xml:space="preserve"> Чернецкая Татьяна Геннадьевна, тел. 798-25-57, e-mail: </w:t>
      </w:r>
      <w:hyperlink r:id="rId9" w:history="1">
        <w:r w:rsidRPr="00636126">
          <w:rPr>
            <w:rStyle w:val="Hyperlink"/>
            <w:rFonts w:eastAsia="Times New Roman"/>
            <w:kern w:val="0"/>
            <w:sz w:val="28"/>
            <w:szCs w:val="28"/>
            <w:lang w:eastAsia="ru-RU" w:bidi="ar-SA"/>
          </w:rPr>
          <w:t>tatyana.chernetskaya@umc74.ru</w:t>
        </w:r>
      </w:hyperlink>
      <w:r w:rsidRPr="007550B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5D3A76" w:rsidRPr="002E42B3" w:rsidRDefault="005D3A76" w:rsidP="002E42B3">
      <w:pPr>
        <w:numPr>
          <w:ilvl w:val="0"/>
          <w:numId w:val="29"/>
        </w:numPr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  <w:r w:rsidRPr="002E42B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Заведующий филиалом МБОУ ДПО УМЦ по Калининскому району Алтухова Наталья Анатольевна, </w:t>
      </w:r>
      <w:r w:rsidRPr="002E42B3">
        <w:rPr>
          <w:rFonts w:eastAsia="Times New Roman" w:cs="Times New Roman"/>
          <w:color w:val="000000"/>
          <w:sz w:val="28"/>
          <w:szCs w:val="28"/>
          <w:lang w:eastAsia="hi-IN"/>
        </w:rPr>
        <w:t xml:space="preserve">тел. 798-25-57, e-mail: </w:t>
      </w:r>
      <w:hyperlink r:id="rId10" w:history="1">
        <w:r w:rsidRPr="00440B3F">
          <w:rPr>
            <w:rStyle w:val="Hyperlink"/>
            <w:rFonts w:eastAsia="Times New Roman"/>
            <w:kern w:val="0"/>
            <w:sz w:val="28"/>
            <w:szCs w:val="28"/>
            <w:lang w:eastAsia="ru-RU" w:bidi="ar-SA"/>
          </w:rPr>
          <w:t>natalia.altuhova@umc74.ru</w:t>
        </w:r>
      </w:hyperlink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5D3A76" w:rsidRPr="007550B3" w:rsidRDefault="005D3A76" w:rsidP="002E42B3">
      <w:pPr>
        <w:ind w:left="709"/>
        <w:jc w:val="both"/>
        <w:rPr>
          <w:rFonts w:eastAsia="Times New Roman" w:cs="Times New Roman"/>
          <w:color w:val="000000"/>
          <w:sz w:val="28"/>
          <w:szCs w:val="28"/>
          <w:lang w:eastAsia="hi-IN"/>
        </w:rPr>
      </w:pPr>
    </w:p>
    <w:p w:rsidR="005D3A76" w:rsidRPr="007550B3" w:rsidRDefault="005D3A76">
      <w:pPr>
        <w:widowControl/>
        <w:tabs>
          <w:tab w:val="left" w:pos="0"/>
        </w:tabs>
        <w:spacing w:line="276" w:lineRule="auto"/>
        <w:ind w:firstLine="709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5D3A76" w:rsidRDefault="005D3A76">
      <w:pPr>
        <w:pageBreakBefore/>
        <w:widowControl/>
        <w:tabs>
          <w:tab w:val="left" w:pos="0"/>
        </w:tabs>
        <w:spacing w:line="276" w:lineRule="auto"/>
        <w:ind w:firstLine="709"/>
        <w:jc w:val="righ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Приложение</w:t>
      </w:r>
    </w:p>
    <w:p w:rsidR="005D3A76" w:rsidRDefault="005D3A76">
      <w:pPr>
        <w:widowControl/>
        <w:tabs>
          <w:tab w:val="left" w:pos="0"/>
        </w:tabs>
        <w:spacing w:line="276" w:lineRule="auto"/>
        <w:jc w:val="righ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к Положению о городском конкурсе </w:t>
      </w:r>
    </w:p>
    <w:p w:rsidR="005D3A76" w:rsidRDefault="005D3A76">
      <w:pPr>
        <w:widowControl/>
        <w:tabs>
          <w:tab w:val="left" w:pos="0"/>
        </w:tabs>
        <w:spacing w:line="276" w:lineRule="auto"/>
        <w:jc w:val="right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«Цифровой ветер»</w:t>
      </w:r>
    </w:p>
    <w:p w:rsidR="005D3A76" w:rsidRDefault="005D3A76">
      <w:pPr>
        <w:widowControl/>
        <w:tabs>
          <w:tab w:val="left" w:pos="0"/>
        </w:tabs>
        <w:spacing w:line="276" w:lineRule="auto"/>
        <w:jc w:val="right"/>
        <w:rPr>
          <w:rFonts w:eastAsia="Times New Roman" w:cs="Times New Roman"/>
          <w:sz w:val="28"/>
          <w:szCs w:val="28"/>
          <w:lang w:bidi="ar-SA"/>
        </w:rPr>
      </w:pPr>
    </w:p>
    <w:p w:rsidR="005D3A76" w:rsidRDefault="005D3A76">
      <w:pPr>
        <w:widowControl/>
        <w:tabs>
          <w:tab w:val="left" w:pos="0"/>
        </w:tabs>
        <w:spacing w:line="276" w:lineRule="auto"/>
        <w:jc w:val="right"/>
        <w:rPr>
          <w:rFonts w:eastAsia="Times New Roman" w:cs="Times New Roman"/>
          <w:sz w:val="28"/>
          <w:szCs w:val="28"/>
          <w:lang w:bidi="ar-SA"/>
        </w:rPr>
      </w:pPr>
    </w:p>
    <w:p w:rsidR="005D3A76" w:rsidRDefault="005D3A76">
      <w:pPr>
        <w:widowControl/>
        <w:tabs>
          <w:tab w:val="left" w:pos="0"/>
        </w:tabs>
        <w:spacing w:line="276" w:lineRule="auto"/>
        <w:jc w:val="center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Заявка</w:t>
      </w:r>
    </w:p>
    <w:p w:rsidR="005D3A76" w:rsidRDefault="005D3A76">
      <w:pPr>
        <w:widowControl/>
        <w:tabs>
          <w:tab w:val="left" w:pos="0"/>
        </w:tabs>
        <w:spacing w:line="276" w:lineRule="auto"/>
        <w:jc w:val="center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на участие в городском конкурсе</w:t>
      </w:r>
    </w:p>
    <w:p w:rsidR="005D3A76" w:rsidRDefault="005D3A76">
      <w:pPr>
        <w:widowControl/>
        <w:tabs>
          <w:tab w:val="left" w:pos="0"/>
        </w:tabs>
        <w:spacing w:line="276" w:lineRule="auto"/>
        <w:jc w:val="center"/>
        <w:rPr>
          <w:rFonts w:eastAsia="Times New Roman" w:cs="Times New Roman"/>
          <w:b/>
          <w:bCs/>
          <w:i/>
          <w:iCs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«Цифровой ветер»</w:t>
      </w:r>
    </w:p>
    <w:p w:rsidR="005D3A76" w:rsidRDefault="005D3A76">
      <w:pPr>
        <w:widowControl/>
        <w:tabs>
          <w:tab w:val="left" w:pos="0"/>
        </w:tabs>
        <w:spacing w:line="276" w:lineRule="auto"/>
        <w:jc w:val="center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i/>
          <w:iCs/>
          <w:lang w:bidi="ar-SA"/>
        </w:rPr>
        <w:t>Название номинации (Лота) _________________________________________</w:t>
      </w:r>
    </w:p>
    <w:p w:rsidR="005D3A76" w:rsidRDefault="005D3A76">
      <w:pPr>
        <w:widowControl/>
        <w:tabs>
          <w:tab w:val="left" w:pos="0"/>
        </w:tabs>
        <w:spacing w:line="276" w:lineRule="auto"/>
        <w:jc w:val="center"/>
        <w:rPr>
          <w:rFonts w:eastAsia="Times New Roman" w:cs="Times New Roman"/>
          <w:sz w:val="28"/>
          <w:szCs w:val="28"/>
          <w:lang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3154"/>
        <w:gridCol w:w="1019"/>
        <w:gridCol w:w="1039"/>
      </w:tblGrid>
      <w:tr w:rsidR="005D3A76">
        <w:trPr>
          <w:trHeight w:val="537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76" w:rsidRDefault="005D3A76">
            <w:pPr>
              <w:widowControl/>
              <w:suppressLineNumbers/>
              <w:jc w:val="center"/>
            </w:pPr>
            <w:r>
              <w:rPr>
                <w:rFonts w:eastAsia="Times New Roman" w:cs="Times New Roman"/>
                <w:b/>
                <w:bCs/>
                <w:i/>
                <w:iCs/>
                <w:lang w:bidi="ar-SA"/>
              </w:rPr>
              <w:t>1.Сведения об образовательной организации:</w:t>
            </w:r>
          </w:p>
        </w:tc>
      </w:tr>
      <w:tr w:rsidR="005D3A76">
        <w:trPr>
          <w:trHeight w:val="5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</w:pPr>
            <w:r>
              <w:rPr>
                <w:rFonts w:eastAsia="Times New Roman" w:cs="Times New Roman"/>
                <w:lang w:bidi="ar-SA"/>
              </w:rPr>
              <w:t>Наименование образовательной организации</w:t>
            </w:r>
          </w:p>
        </w:tc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</w:tr>
      <w:tr w:rsidR="005D3A76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</w:pPr>
            <w:r>
              <w:rPr>
                <w:rFonts w:eastAsia="Times New Roman" w:cs="Times New Roman"/>
                <w:lang w:bidi="ar-SA"/>
              </w:rPr>
              <w:t xml:space="preserve">Адрес </w:t>
            </w:r>
          </w:p>
        </w:tc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</w:tr>
      <w:tr w:rsidR="005D3A76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</w:pPr>
            <w:r>
              <w:rPr>
                <w:rFonts w:eastAsia="Times New Roman" w:cs="Times New Roman"/>
                <w:lang w:bidi="ar-SA"/>
              </w:rPr>
              <w:t>Телефон</w:t>
            </w:r>
          </w:p>
        </w:tc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</w:tr>
      <w:tr w:rsidR="005D3A76">
        <w:trPr>
          <w:trHeight w:val="5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 w:rsidP="008E7FD6">
            <w:pPr>
              <w:widowControl/>
              <w:suppressLineNumbers/>
            </w:pPr>
            <w:r>
              <w:rPr>
                <w:rFonts w:eastAsia="Times New Roman" w:cs="Times New Roman"/>
                <w:lang w:bidi="ar-SA"/>
              </w:rPr>
              <w:t>Адрес сайта (для участников Номинации 1, Лот 1-4)</w:t>
            </w:r>
          </w:p>
        </w:tc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</w:tr>
      <w:tr w:rsidR="005D3A76">
        <w:trPr>
          <w:trHeight w:val="5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 w:rsidP="008E7FD6">
            <w:pPr>
              <w:widowControl/>
              <w:suppressLineNumbers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Ссылка на проект (для участников Номинации</w:t>
            </w:r>
            <w:r w:rsidRPr="008E7FD6">
              <w:rPr>
                <w:rFonts w:eastAsia="Times New Roman" w:cs="Times New Roman"/>
                <w:lang w:bidi="ar-SA"/>
              </w:rPr>
              <w:t xml:space="preserve"> 3</w:t>
            </w:r>
            <w:r>
              <w:rPr>
                <w:rFonts w:eastAsia="Times New Roman" w:cs="Times New Roman"/>
                <w:lang w:bidi="ar-SA"/>
              </w:rPr>
              <w:t xml:space="preserve">, Лот 5), размещенной на сайте </w:t>
            </w:r>
            <w:hyperlink r:id="rId11" w:history="1">
              <w:r w:rsidRPr="00440B3F">
                <w:rPr>
                  <w:rStyle w:val="Hyperlink"/>
                  <w:rFonts w:eastAsia="Times New Roman"/>
                  <w:lang w:bidi="ar-SA"/>
                </w:rPr>
                <w:t>http://scratch.mit.edu</w:t>
              </w:r>
            </w:hyperlink>
            <w:r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</w:tr>
      <w:tr w:rsidR="005D3A76">
        <w:trPr>
          <w:trHeight w:val="53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</w:pPr>
            <w:r>
              <w:rPr>
                <w:rFonts w:eastAsia="Times New Roman" w:cs="Times New Roman"/>
                <w:lang w:bidi="ar-SA"/>
              </w:rPr>
              <w:t>Ф.И.О. (полностью) руководителя ОО</w:t>
            </w:r>
          </w:p>
        </w:tc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</w:tr>
      <w:tr w:rsidR="005D3A76">
        <w:trPr>
          <w:trHeight w:val="280"/>
        </w:trPr>
        <w:tc>
          <w:tcPr>
            <w:tcW w:w="9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76" w:rsidRDefault="005D3A76">
            <w:pPr>
              <w:widowControl/>
              <w:suppressLineNumbers/>
              <w:jc w:val="center"/>
            </w:pPr>
            <w:r>
              <w:rPr>
                <w:rFonts w:eastAsia="Times New Roman" w:cs="Times New Roman"/>
                <w:b/>
                <w:bCs/>
                <w:i/>
                <w:iCs/>
                <w:lang w:bidi="ar-SA"/>
              </w:rPr>
              <w:t>2. Сведения о конкурсанте(ах):</w:t>
            </w:r>
          </w:p>
        </w:tc>
      </w:tr>
      <w:tr w:rsidR="005D3A76">
        <w:trPr>
          <w:cantSplit/>
          <w:trHeight w:val="858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jc w:val="center"/>
            </w:pPr>
            <w:r>
              <w:rPr>
                <w:rFonts w:eastAsia="Times New Roman" w:cs="Times New Roman"/>
                <w:lang w:bidi="ar-SA"/>
              </w:rPr>
              <w:t>Ф.И.О. (полностью) конкурсанта/соавторов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jc w:val="center"/>
            </w:pPr>
            <w:r>
              <w:rPr>
                <w:rFonts w:eastAsia="Times New Roman" w:cs="Times New Roman"/>
                <w:lang w:bidi="ar-SA"/>
              </w:rPr>
              <w:t>Должность</w:t>
            </w:r>
          </w:p>
        </w:tc>
        <w:tc>
          <w:tcPr>
            <w:tcW w:w="2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76" w:rsidRDefault="005D3A76">
            <w:pPr>
              <w:widowControl/>
              <w:suppressLineNumbers/>
              <w:jc w:val="center"/>
            </w:pPr>
            <w:r>
              <w:rPr>
                <w:rFonts w:eastAsia="Times New Roman" w:cs="Times New Roman"/>
                <w:lang w:bidi="ar-SA"/>
              </w:rPr>
              <w:t>Контактные данные конкурсанта</w:t>
            </w:r>
          </w:p>
        </w:tc>
      </w:tr>
      <w:tr w:rsidR="005D3A76">
        <w:trPr>
          <w:cantSplit/>
          <w:trHeight w:val="537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jc w:val="center"/>
            </w:pPr>
            <w:r>
              <w:rPr>
                <w:rFonts w:eastAsia="Times New Roman" w:cs="Times New Roman"/>
                <w:lang w:bidi="ar-SA"/>
              </w:rPr>
              <w:t>телефон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76" w:rsidRDefault="005D3A76">
            <w:pPr>
              <w:widowControl/>
              <w:suppressLineNumbers/>
              <w:jc w:val="center"/>
            </w:pPr>
            <w:r>
              <w:rPr>
                <w:rFonts w:eastAsia="Times New Roman" w:cs="Times New Roman"/>
                <w:lang w:bidi="ar-SA"/>
              </w:rPr>
              <w:t>e-mail</w:t>
            </w:r>
          </w:p>
        </w:tc>
      </w:tr>
      <w:tr w:rsidR="005D3A76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napToGrid w:val="0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</w:tr>
      <w:tr w:rsidR="005D3A76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napToGrid w:val="0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</w:tr>
      <w:tr w:rsidR="005D3A76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</w:tr>
      <w:tr w:rsidR="005D3A76">
        <w:trPr>
          <w:trHeight w:val="2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</w:tr>
      <w:tr w:rsidR="005D3A76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right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</w:tr>
      <w:tr w:rsidR="005D3A76">
        <w:trPr>
          <w:trHeight w:val="26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right"/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76" w:rsidRDefault="005D3A76">
            <w:pPr>
              <w:widowControl/>
              <w:suppressLineNumbers/>
              <w:snapToGrid w:val="0"/>
              <w:jc w:val="center"/>
            </w:pPr>
          </w:p>
        </w:tc>
      </w:tr>
    </w:tbl>
    <w:p w:rsidR="005D3A76" w:rsidRDefault="005D3A76">
      <w:pPr>
        <w:widowControl/>
        <w:tabs>
          <w:tab w:val="left" w:pos="0"/>
        </w:tabs>
        <w:spacing w:line="276" w:lineRule="auto"/>
        <w:jc w:val="center"/>
        <w:rPr>
          <w:rFonts w:eastAsia="Times New Roman" w:cs="Times New Roman"/>
          <w:sz w:val="28"/>
          <w:szCs w:val="28"/>
          <w:lang w:bidi="ar-SA"/>
        </w:rPr>
      </w:pPr>
    </w:p>
    <w:p w:rsidR="005D3A76" w:rsidRDefault="005D3A76">
      <w:pPr>
        <w:widowControl/>
        <w:rPr>
          <w:rFonts w:eastAsia="Times New Roman" w:cs="Times New Roman"/>
          <w:sz w:val="28"/>
          <w:szCs w:val="28"/>
          <w:lang w:bidi="ar-SA"/>
        </w:rPr>
      </w:pPr>
    </w:p>
    <w:p w:rsidR="005D3A76" w:rsidRDefault="005D3A76">
      <w:pPr>
        <w:widowControl/>
        <w:rPr>
          <w:rFonts w:eastAsia="Times New Roman" w:cs="Times New Roman"/>
          <w:lang w:bidi="ar-SA"/>
        </w:rPr>
      </w:pPr>
    </w:p>
    <w:p w:rsidR="005D3A76" w:rsidRDefault="005D3A76">
      <w:pPr>
        <w:widowControl/>
        <w:rPr>
          <w:rFonts w:eastAsia="Times New Roman" w:cs="Times New Roman"/>
          <w:lang w:bidi="ar-SA"/>
        </w:rPr>
      </w:pPr>
    </w:p>
    <w:p w:rsidR="005D3A76" w:rsidRDefault="005D3A76">
      <w:pPr>
        <w:pStyle w:val="Standard"/>
        <w:spacing w:line="200" w:lineRule="atLeast"/>
        <w:jc w:val="both"/>
        <w:rPr>
          <w:rFonts w:cs="Times New Roman"/>
          <w:lang w:bidi="ar-SA"/>
        </w:rPr>
      </w:pPr>
    </w:p>
    <w:sectPr w:rsidR="005D3A76" w:rsidSect="00371FA9">
      <w:pgSz w:w="11906" w:h="16838"/>
      <w:pgMar w:top="850" w:right="567" w:bottom="85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320" w:hanging="780"/>
      </w:pPr>
      <w:rPr>
        <w:rFonts w:eastAsia="Times New Roman" w:cs="Times New Roman"/>
        <w:bCs/>
        <w:kern w:val="1"/>
        <w:sz w:val="28"/>
        <w:szCs w:val="28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kern w:val="1"/>
        <w:sz w:val="28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kern w:val="1"/>
        <w:sz w:val="28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hint="default"/>
        <w:kern w:val="1"/>
        <w:sz w:val="28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0000"/>
      </w:rPr>
    </w:lvl>
  </w:abstractNum>
  <w:abstractNum w:abstractNumId="8">
    <w:nsid w:val="00000009"/>
    <w:multiLevelType w:val="singleLevel"/>
    <w:tmpl w:val="00000009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kern w:val="1"/>
        <w:sz w:val="28"/>
      </w:rPr>
    </w:lvl>
  </w:abstractNum>
  <w:abstractNum w:abstractNumId="9">
    <w:nsid w:val="0000000A"/>
    <w:multiLevelType w:val="singleLevel"/>
    <w:tmpl w:val="0000000A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kern w:val="1"/>
        <w:sz w:val="28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71A19DC"/>
    <w:multiLevelType w:val="hybridMultilevel"/>
    <w:tmpl w:val="4984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9C0831"/>
    <w:multiLevelType w:val="hybridMultilevel"/>
    <w:tmpl w:val="D23E0BB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6647E"/>
    <w:multiLevelType w:val="hybridMultilevel"/>
    <w:tmpl w:val="105E2FC2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86029C"/>
    <w:multiLevelType w:val="hybridMultilevel"/>
    <w:tmpl w:val="8B9EAB5E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4B48AB"/>
    <w:multiLevelType w:val="hybridMultilevel"/>
    <w:tmpl w:val="FA483F84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776DE9"/>
    <w:multiLevelType w:val="hybridMultilevel"/>
    <w:tmpl w:val="C908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34DB8"/>
    <w:multiLevelType w:val="hybridMultilevel"/>
    <w:tmpl w:val="994E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9105F"/>
    <w:multiLevelType w:val="hybridMultilevel"/>
    <w:tmpl w:val="7B9ED4FA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77CA9"/>
    <w:multiLevelType w:val="hybridMultilevel"/>
    <w:tmpl w:val="4FE0CA8A"/>
    <w:lvl w:ilvl="0" w:tplc="F4B20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11B4251"/>
    <w:multiLevelType w:val="hybridMultilevel"/>
    <w:tmpl w:val="BFB2988C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2B6622"/>
    <w:multiLevelType w:val="multilevel"/>
    <w:tmpl w:val="DDCC86D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2">
    <w:nsid w:val="634351D0"/>
    <w:multiLevelType w:val="hybridMultilevel"/>
    <w:tmpl w:val="C78AAAB0"/>
    <w:lvl w:ilvl="0" w:tplc="00000002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4876A88"/>
    <w:multiLevelType w:val="hybridMultilevel"/>
    <w:tmpl w:val="824A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2917B2"/>
    <w:multiLevelType w:val="hybridMultilevel"/>
    <w:tmpl w:val="5E5083B4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E6FE8"/>
    <w:multiLevelType w:val="hybridMultilevel"/>
    <w:tmpl w:val="AFB2C59C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1E1D2B"/>
    <w:multiLevelType w:val="hybridMultilevel"/>
    <w:tmpl w:val="642EBDEC"/>
    <w:lvl w:ilvl="0" w:tplc="EDE4E5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B198A"/>
    <w:multiLevelType w:val="hybridMultilevel"/>
    <w:tmpl w:val="1130D7BC"/>
    <w:lvl w:ilvl="0" w:tplc="EDE4E5B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FDD0BD4"/>
    <w:multiLevelType w:val="hybridMultilevel"/>
    <w:tmpl w:val="9ECA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7"/>
  </w:num>
  <w:num w:numId="13">
    <w:abstractNumId w:val="28"/>
  </w:num>
  <w:num w:numId="14">
    <w:abstractNumId w:val="16"/>
  </w:num>
  <w:num w:numId="15">
    <w:abstractNumId w:val="23"/>
  </w:num>
  <w:num w:numId="16">
    <w:abstractNumId w:val="11"/>
  </w:num>
  <w:num w:numId="17">
    <w:abstractNumId w:val="17"/>
  </w:num>
  <w:num w:numId="18">
    <w:abstractNumId w:val="12"/>
  </w:num>
  <w:num w:numId="19">
    <w:abstractNumId w:val="18"/>
  </w:num>
  <w:num w:numId="20">
    <w:abstractNumId w:val="13"/>
  </w:num>
  <w:num w:numId="21">
    <w:abstractNumId w:val="24"/>
  </w:num>
  <w:num w:numId="22">
    <w:abstractNumId w:val="15"/>
  </w:num>
  <w:num w:numId="23">
    <w:abstractNumId w:val="25"/>
  </w:num>
  <w:num w:numId="24">
    <w:abstractNumId w:val="14"/>
  </w:num>
  <w:num w:numId="25">
    <w:abstractNumId w:val="20"/>
  </w:num>
  <w:num w:numId="26">
    <w:abstractNumId w:val="19"/>
  </w:num>
  <w:num w:numId="27">
    <w:abstractNumId w:val="21"/>
  </w:num>
  <w:num w:numId="28">
    <w:abstractNumId w:val="2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76A"/>
    <w:rsid w:val="00052CB5"/>
    <w:rsid w:val="00073FA3"/>
    <w:rsid w:val="000B0564"/>
    <w:rsid w:val="00154526"/>
    <w:rsid w:val="00154E1F"/>
    <w:rsid w:val="001E32C9"/>
    <w:rsid w:val="00243CB7"/>
    <w:rsid w:val="002518E1"/>
    <w:rsid w:val="00272AB1"/>
    <w:rsid w:val="002E42B3"/>
    <w:rsid w:val="002E52C3"/>
    <w:rsid w:val="0030380B"/>
    <w:rsid w:val="00304D35"/>
    <w:rsid w:val="00371FA9"/>
    <w:rsid w:val="004234F8"/>
    <w:rsid w:val="0042576A"/>
    <w:rsid w:val="00440B3F"/>
    <w:rsid w:val="00482C18"/>
    <w:rsid w:val="00564E85"/>
    <w:rsid w:val="00570804"/>
    <w:rsid w:val="005775D1"/>
    <w:rsid w:val="005D3A76"/>
    <w:rsid w:val="00630405"/>
    <w:rsid w:val="00635AAE"/>
    <w:rsid w:val="00636126"/>
    <w:rsid w:val="00703493"/>
    <w:rsid w:val="007550B3"/>
    <w:rsid w:val="00757C0A"/>
    <w:rsid w:val="00795DBF"/>
    <w:rsid w:val="00840EE2"/>
    <w:rsid w:val="00866344"/>
    <w:rsid w:val="008E7FD6"/>
    <w:rsid w:val="00966A52"/>
    <w:rsid w:val="00983068"/>
    <w:rsid w:val="009B7596"/>
    <w:rsid w:val="00A02C5C"/>
    <w:rsid w:val="00A10658"/>
    <w:rsid w:val="00A70B9C"/>
    <w:rsid w:val="00AB51AD"/>
    <w:rsid w:val="00B3244B"/>
    <w:rsid w:val="00D000BB"/>
    <w:rsid w:val="00E27B07"/>
    <w:rsid w:val="00ED5FE1"/>
    <w:rsid w:val="00EF56A6"/>
    <w:rsid w:val="00F1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A9"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371FA9"/>
    <w:rPr>
      <w:rFonts w:eastAsia="Times New Roman"/>
      <w:kern w:val="1"/>
      <w:sz w:val="28"/>
    </w:rPr>
  </w:style>
  <w:style w:type="character" w:customStyle="1" w:styleId="WW8Num2z0">
    <w:name w:val="WW8Num2z0"/>
    <w:uiPriority w:val="99"/>
    <w:rsid w:val="00371FA9"/>
    <w:rPr>
      <w:rFonts w:ascii="Symbol" w:hAnsi="Symbol"/>
    </w:rPr>
  </w:style>
  <w:style w:type="character" w:customStyle="1" w:styleId="WW8Num2z1">
    <w:name w:val="WW8Num2z1"/>
    <w:uiPriority w:val="99"/>
    <w:rsid w:val="00371FA9"/>
    <w:rPr>
      <w:rFonts w:ascii="Courier New" w:hAnsi="Courier New"/>
    </w:rPr>
  </w:style>
  <w:style w:type="character" w:customStyle="1" w:styleId="WW8Num2z2">
    <w:name w:val="WW8Num2z2"/>
    <w:uiPriority w:val="99"/>
    <w:rsid w:val="00371FA9"/>
    <w:rPr>
      <w:rFonts w:ascii="Wingdings" w:hAnsi="Wingdings"/>
    </w:rPr>
  </w:style>
  <w:style w:type="character" w:customStyle="1" w:styleId="WW8Num3z0">
    <w:name w:val="WW8Num3z0"/>
    <w:uiPriority w:val="99"/>
    <w:rsid w:val="00371FA9"/>
    <w:rPr>
      <w:rFonts w:ascii="Symbol" w:hAnsi="Symbol"/>
    </w:rPr>
  </w:style>
  <w:style w:type="character" w:customStyle="1" w:styleId="WW8Num3z1">
    <w:name w:val="WW8Num3z1"/>
    <w:uiPriority w:val="99"/>
    <w:rsid w:val="00371FA9"/>
    <w:rPr>
      <w:rFonts w:ascii="Courier New" w:hAnsi="Courier New"/>
    </w:rPr>
  </w:style>
  <w:style w:type="character" w:customStyle="1" w:styleId="WW8Num3z2">
    <w:name w:val="WW8Num3z2"/>
    <w:uiPriority w:val="99"/>
    <w:rsid w:val="00371FA9"/>
    <w:rPr>
      <w:rFonts w:ascii="Wingdings" w:hAnsi="Wingdings"/>
    </w:rPr>
  </w:style>
  <w:style w:type="character" w:customStyle="1" w:styleId="WW8Num4z0">
    <w:name w:val="WW8Num4z0"/>
    <w:uiPriority w:val="99"/>
    <w:rsid w:val="00371FA9"/>
    <w:rPr>
      <w:rFonts w:ascii="Symbol" w:hAnsi="Symbol"/>
    </w:rPr>
  </w:style>
  <w:style w:type="character" w:customStyle="1" w:styleId="WW8Num4z1">
    <w:name w:val="WW8Num4z1"/>
    <w:uiPriority w:val="99"/>
    <w:rsid w:val="00371FA9"/>
    <w:rPr>
      <w:rFonts w:ascii="Courier New" w:hAnsi="Courier New"/>
    </w:rPr>
  </w:style>
  <w:style w:type="character" w:customStyle="1" w:styleId="WW8Num4z2">
    <w:name w:val="WW8Num4z2"/>
    <w:uiPriority w:val="99"/>
    <w:rsid w:val="00371FA9"/>
    <w:rPr>
      <w:rFonts w:ascii="Wingdings" w:hAnsi="Wingdings"/>
    </w:rPr>
  </w:style>
  <w:style w:type="character" w:customStyle="1" w:styleId="WW8Num5z0">
    <w:name w:val="WW8Num5z0"/>
    <w:uiPriority w:val="99"/>
    <w:rsid w:val="00371FA9"/>
    <w:rPr>
      <w:rFonts w:ascii="Symbol" w:hAnsi="Symbol"/>
    </w:rPr>
  </w:style>
  <w:style w:type="character" w:customStyle="1" w:styleId="WW8Num5z1">
    <w:name w:val="WW8Num5z1"/>
    <w:uiPriority w:val="99"/>
    <w:rsid w:val="00371FA9"/>
    <w:rPr>
      <w:rFonts w:ascii="OpenSymbol" w:hAnsi="OpenSymbol"/>
    </w:rPr>
  </w:style>
  <w:style w:type="character" w:customStyle="1" w:styleId="WW8Num6z0">
    <w:name w:val="WW8Num6z0"/>
    <w:uiPriority w:val="99"/>
    <w:rsid w:val="00371FA9"/>
    <w:rPr>
      <w:rFonts w:ascii="Times New Roman" w:hAnsi="Times New Roman"/>
    </w:rPr>
  </w:style>
  <w:style w:type="character" w:customStyle="1" w:styleId="WW8Num7z0">
    <w:name w:val="WW8Num7z0"/>
    <w:uiPriority w:val="99"/>
    <w:rsid w:val="00371FA9"/>
    <w:rPr>
      <w:rFonts w:ascii="Times New Roman" w:hAnsi="Times New Roman"/>
      <w:kern w:val="1"/>
      <w:sz w:val="28"/>
    </w:rPr>
  </w:style>
  <w:style w:type="character" w:customStyle="1" w:styleId="WW8Num8z0">
    <w:name w:val="WW8Num8z0"/>
    <w:uiPriority w:val="99"/>
    <w:rsid w:val="00371FA9"/>
    <w:rPr>
      <w:rFonts w:ascii="Times New Roman" w:hAnsi="Times New Roman"/>
    </w:rPr>
  </w:style>
  <w:style w:type="character" w:customStyle="1" w:styleId="WW8Num9z0">
    <w:name w:val="WW8Num9z0"/>
    <w:uiPriority w:val="99"/>
    <w:rsid w:val="00371FA9"/>
    <w:rPr>
      <w:rFonts w:ascii="Times New Roman" w:hAnsi="Times New Roman"/>
      <w:kern w:val="1"/>
      <w:sz w:val="28"/>
    </w:rPr>
  </w:style>
  <w:style w:type="character" w:customStyle="1" w:styleId="WW8Num10z0">
    <w:name w:val="WW8Num10z0"/>
    <w:uiPriority w:val="99"/>
    <w:rsid w:val="00371FA9"/>
    <w:rPr>
      <w:rFonts w:ascii="Times New Roman" w:hAnsi="Times New Roman"/>
    </w:rPr>
  </w:style>
  <w:style w:type="character" w:customStyle="1" w:styleId="WW8Num11z0">
    <w:name w:val="WW8Num11z0"/>
    <w:uiPriority w:val="99"/>
    <w:rsid w:val="00371FA9"/>
    <w:rPr>
      <w:rFonts w:ascii="Times New Roman" w:hAnsi="Times New Roman"/>
    </w:rPr>
  </w:style>
  <w:style w:type="character" w:customStyle="1" w:styleId="WW8Num11z1">
    <w:name w:val="WW8Num11z1"/>
    <w:uiPriority w:val="99"/>
    <w:rsid w:val="00371FA9"/>
    <w:rPr>
      <w:rFonts w:ascii="Courier New" w:hAnsi="Courier New"/>
    </w:rPr>
  </w:style>
  <w:style w:type="character" w:customStyle="1" w:styleId="WW8Num11z2">
    <w:name w:val="WW8Num11z2"/>
    <w:uiPriority w:val="99"/>
    <w:rsid w:val="00371FA9"/>
    <w:rPr>
      <w:rFonts w:ascii="Wingdings" w:hAnsi="Wingdings"/>
    </w:rPr>
  </w:style>
  <w:style w:type="character" w:customStyle="1" w:styleId="WW8Num11z3">
    <w:name w:val="WW8Num11z3"/>
    <w:uiPriority w:val="99"/>
    <w:rsid w:val="00371FA9"/>
    <w:rPr>
      <w:rFonts w:ascii="Symbol" w:hAnsi="Symbol"/>
    </w:rPr>
  </w:style>
  <w:style w:type="character" w:customStyle="1" w:styleId="WW8Num12z0">
    <w:name w:val="WW8Num12z0"/>
    <w:uiPriority w:val="99"/>
    <w:rsid w:val="00371FA9"/>
    <w:rPr>
      <w:rFonts w:ascii="Times New Roman" w:hAnsi="Times New Roman"/>
      <w:kern w:val="1"/>
      <w:sz w:val="28"/>
    </w:rPr>
  </w:style>
  <w:style w:type="character" w:customStyle="1" w:styleId="WW8Num12z1">
    <w:name w:val="WW8Num12z1"/>
    <w:uiPriority w:val="99"/>
    <w:rsid w:val="00371FA9"/>
    <w:rPr>
      <w:rFonts w:ascii="Courier New" w:hAnsi="Courier New"/>
    </w:rPr>
  </w:style>
  <w:style w:type="character" w:customStyle="1" w:styleId="WW8Num12z2">
    <w:name w:val="WW8Num12z2"/>
    <w:uiPriority w:val="99"/>
    <w:rsid w:val="00371FA9"/>
    <w:rPr>
      <w:rFonts w:ascii="Wingdings" w:hAnsi="Wingdings"/>
    </w:rPr>
  </w:style>
  <w:style w:type="character" w:customStyle="1" w:styleId="WW8Num12z3">
    <w:name w:val="WW8Num12z3"/>
    <w:uiPriority w:val="99"/>
    <w:rsid w:val="00371FA9"/>
    <w:rPr>
      <w:rFonts w:ascii="Symbol" w:hAnsi="Symbol"/>
    </w:rPr>
  </w:style>
  <w:style w:type="character" w:customStyle="1" w:styleId="WW8Num13z0">
    <w:name w:val="WW8Num13z0"/>
    <w:uiPriority w:val="99"/>
    <w:rsid w:val="00371FA9"/>
    <w:rPr>
      <w:rFonts w:ascii="Times New Roman" w:hAnsi="Times New Roman"/>
      <w:color w:val="000000"/>
    </w:rPr>
  </w:style>
  <w:style w:type="character" w:customStyle="1" w:styleId="WW8Num13z1">
    <w:name w:val="WW8Num13z1"/>
    <w:uiPriority w:val="99"/>
    <w:rsid w:val="00371FA9"/>
    <w:rPr>
      <w:rFonts w:ascii="Courier New" w:hAnsi="Courier New"/>
    </w:rPr>
  </w:style>
  <w:style w:type="character" w:customStyle="1" w:styleId="WW8Num13z2">
    <w:name w:val="WW8Num13z2"/>
    <w:uiPriority w:val="99"/>
    <w:rsid w:val="00371FA9"/>
    <w:rPr>
      <w:rFonts w:ascii="Wingdings" w:hAnsi="Wingdings"/>
    </w:rPr>
  </w:style>
  <w:style w:type="character" w:customStyle="1" w:styleId="WW8Num13z3">
    <w:name w:val="WW8Num13z3"/>
    <w:uiPriority w:val="99"/>
    <w:rsid w:val="00371FA9"/>
    <w:rPr>
      <w:rFonts w:ascii="Symbol" w:hAnsi="Symbol"/>
    </w:rPr>
  </w:style>
  <w:style w:type="character" w:customStyle="1" w:styleId="WW8Num14z0">
    <w:name w:val="WW8Num14z0"/>
    <w:uiPriority w:val="99"/>
    <w:rsid w:val="00371FA9"/>
    <w:rPr>
      <w:rFonts w:ascii="Times New Roman" w:hAnsi="Times New Roman"/>
    </w:rPr>
  </w:style>
  <w:style w:type="character" w:customStyle="1" w:styleId="WW8Num14z1">
    <w:name w:val="WW8Num14z1"/>
    <w:uiPriority w:val="99"/>
    <w:rsid w:val="00371FA9"/>
    <w:rPr>
      <w:rFonts w:ascii="Courier New" w:hAnsi="Courier New"/>
    </w:rPr>
  </w:style>
  <w:style w:type="character" w:customStyle="1" w:styleId="WW8Num14z2">
    <w:name w:val="WW8Num14z2"/>
    <w:uiPriority w:val="99"/>
    <w:rsid w:val="00371FA9"/>
    <w:rPr>
      <w:rFonts w:ascii="Wingdings" w:hAnsi="Wingdings"/>
    </w:rPr>
  </w:style>
  <w:style w:type="character" w:customStyle="1" w:styleId="WW8Num14z3">
    <w:name w:val="WW8Num14z3"/>
    <w:uiPriority w:val="99"/>
    <w:rsid w:val="00371FA9"/>
    <w:rPr>
      <w:rFonts w:ascii="Symbol" w:hAnsi="Symbol"/>
    </w:rPr>
  </w:style>
  <w:style w:type="character" w:customStyle="1" w:styleId="WW8Num15z0">
    <w:name w:val="WW8Num15z0"/>
    <w:uiPriority w:val="99"/>
    <w:rsid w:val="00371FA9"/>
    <w:rPr>
      <w:rFonts w:ascii="Times New Roman" w:hAnsi="Times New Roman"/>
      <w:kern w:val="1"/>
      <w:sz w:val="28"/>
    </w:rPr>
  </w:style>
  <w:style w:type="character" w:customStyle="1" w:styleId="WW8Num15z1">
    <w:name w:val="WW8Num15z1"/>
    <w:uiPriority w:val="99"/>
    <w:rsid w:val="00371FA9"/>
    <w:rPr>
      <w:rFonts w:ascii="Courier New" w:hAnsi="Courier New"/>
    </w:rPr>
  </w:style>
  <w:style w:type="character" w:customStyle="1" w:styleId="WW8Num15z2">
    <w:name w:val="WW8Num15z2"/>
    <w:uiPriority w:val="99"/>
    <w:rsid w:val="00371FA9"/>
    <w:rPr>
      <w:rFonts w:ascii="Wingdings" w:hAnsi="Wingdings"/>
    </w:rPr>
  </w:style>
  <w:style w:type="character" w:customStyle="1" w:styleId="WW8Num15z3">
    <w:name w:val="WW8Num15z3"/>
    <w:uiPriority w:val="99"/>
    <w:rsid w:val="00371FA9"/>
    <w:rPr>
      <w:rFonts w:ascii="Symbol" w:hAnsi="Symbol"/>
    </w:rPr>
  </w:style>
  <w:style w:type="character" w:customStyle="1" w:styleId="WW8Num16z0">
    <w:name w:val="WW8Num16z0"/>
    <w:uiPriority w:val="99"/>
    <w:rsid w:val="00371FA9"/>
    <w:rPr>
      <w:rFonts w:ascii="Times New Roman" w:hAnsi="Times New Roman"/>
      <w:kern w:val="1"/>
      <w:sz w:val="28"/>
    </w:rPr>
  </w:style>
  <w:style w:type="character" w:customStyle="1" w:styleId="WW8Num16z1">
    <w:name w:val="WW8Num16z1"/>
    <w:uiPriority w:val="99"/>
    <w:rsid w:val="00371FA9"/>
    <w:rPr>
      <w:rFonts w:ascii="Courier New" w:hAnsi="Courier New"/>
    </w:rPr>
  </w:style>
  <w:style w:type="character" w:customStyle="1" w:styleId="WW8Num16z2">
    <w:name w:val="WW8Num16z2"/>
    <w:uiPriority w:val="99"/>
    <w:rsid w:val="00371FA9"/>
    <w:rPr>
      <w:rFonts w:ascii="Wingdings" w:hAnsi="Wingdings"/>
    </w:rPr>
  </w:style>
  <w:style w:type="character" w:customStyle="1" w:styleId="WW8Num16z3">
    <w:name w:val="WW8Num16z3"/>
    <w:uiPriority w:val="99"/>
    <w:rsid w:val="00371FA9"/>
    <w:rPr>
      <w:rFonts w:ascii="Symbol" w:hAnsi="Symbol"/>
    </w:rPr>
  </w:style>
  <w:style w:type="character" w:customStyle="1" w:styleId="2">
    <w:name w:val="Основной шрифт абзаца2"/>
    <w:uiPriority w:val="99"/>
    <w:rsid w:val="00371FA9"/>
  </w:style>
  <w:style w:type="character" w:customStyle="1" w:styleId="Absatz-Standardschriftart">
    <w:name w:val="Absatz-Standardschriftart"/>
    <w:uiPriority w:val="99"/>
    <w:rsid w:val="00371FA9"/>
  </w:style>
  <w:style w:type="character" w:customStyle="1" w:styleId="1">
    <w:name w:val="Основной шрифт абзаца1"/>
    <w:uiPriority w:val="99"/>
    <w:rsid w:val="00371FA9"/>
  </w:style>
  <w:style w:type="character" w:customStyle="1" w:styleId="WW8Num1z1">
    <w:name w:val="WW8Num1z1"/>
    <w:uiPriority w:val="99"/>
    <w:rsid w:val="00371FA9"/>
    <w:rPr>
      <w:rFonts w:ascii="OpenSymbol" w:hAnsi="OpenSymbol"/>
    </w:rPr>
  </w:style>
  <w:style w:type="character" w:customStyle="1" w:styleId="WW-Absatz-Standardschriftart">
    <w:name w:val="WW-Absatz-Standardschriftart"/>
    <w:uiPriority w:val="99"/>
    <w:rsid w:val="00371FA9"/>
  </w:style>
  <w:style w:type="character" w:customStyle="1" w:styleId="WW-Absatz-Standardschriftart1">
    <w:name w:val="WW-Absatz-Standardschriftart1"/>
    <w:uiPriority w:val="99"/>
    <w:rsid w:val="00371FA9"/>
  </w:style>
  <w:style w:type="character" w:customStyle="1" w:styleId="WW-Absatz-Standardschriftart11">
    <w:name w:val="WW-Absatz-Standardschriftart11"/>
    <w:uiPriority w:val="99"/>
    <w:rsid w:val="00371FA9"/>
  </w:style>
  <w:style w:type="character" w:customStyle="1" w:styleId="WW-Absatz-Standardschriftart111">
    <w:name w:val="WW-Absatz-Standardschriftart111"/>
    <w:uiPriority w:val="99"/>
    <w:rsid w:val="00371FA9"/>
  </w:style>
  <w:style w:type="character" w:styleId="Hyperlink">
    <w:name w:val="Hyperlink"/>
    <w:basedOn w:val="DefaultParagraphFont"/>
    <w:uiPriority w:val="99"/>
    <w:rsid w:val="00371FA9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371FA9"/>
  </w:style>
  <w:style w:type="character" w:customStyle="1" w:styleId="a0">
    <w:name w:val="Маркеры списка"/>
    <w:uiPriority w:val="99"/>
    <w:rsid w:val="00371FA9"/>
    <w:rPr>
      <w:rFonts w:ascii="OpenSymbol" w:eastAsia="Times New Roman" w:hAnsi="OpenSymbol"/>
    </w:rPr>
  </w:style>
  <w:style w:type="character" w:customStyle="1" w:styleId="WW8Num2z3">
    <w:name w:val="WW8Num2z3"/>
    <w:uiPriority w:val="99"/>
    <w:rsid w:val="00371FA9"/>
    <w:rPr>
      <w:rFonts w:ascii="Symbol" w:hAnsi="Symbol"/>
    </w:rPr>
  </w:style>
  <w:style w:type="paragraph" w:customStyle="1" w:styleId="a1">
    <w:name w:val="Заголовок"/>
    <w:basedOn w:val="Normal"/>
    <w:next w:val="BodyText"/>
    <w:uiPriority w:val="99"/>
    <w:rsid w:val="00371F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71F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4ED8"/>
    <w:rPr>
      <w:rFonts w:eastAsia="Droid Sans" w:cs="Mangal"/>
      <w:kern w:val="1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371FA9"/>
  </w:style>
  <w:style w:type="paragraph" w:styleId="Caption">
    <w:name w:val="caption"/>
    <w:basedOn w:val="Normal"/>
    <w:uiPriority w:val="99"/>
    <w:qFormat/>
    <w:rsid w:val="00371FA9"/>
    <w:pPr>
      <w:suppressLineNumbers/>
      <w:spacing w:before="120" w:after="120"/>
    </w:pPr>
    <w:rPr>
      <w:rFonts w:ascii="Calibri" w:hAnsi="Calibri"/>
      <w:i/>
      <w:iCs/>
    </w:rPr>
  </w:style>
  <w:style w:type="paragraph" w:customStyle="1" w:styleId="3">
    <w:name w:val="Указатель3"/>
    <w:basedOn w:val="Normal"/>
    <w:uiPriority w:val="99"/>
    <w:rsid w:val="00371FA9"/>
    <w:pPr>
      <w:suppressLineNumbers/>
    </w:pPr>
    <w:rPr>
      <w:rFonts w:ascii="Calibri" w:hAnsi="Calibri"/>
    </w:rPr>
  </w:style>
  <w:style w:type="paragraph" w:customStyle="1" w:styleId="20">
    <w:name w:val="Название объекта2"/>
    <w:basedOn w:val="Normal"/>
    <w:uiPriority w:val="99"/>
    <w:rsid w:val="00371FA9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371FA9"/>
    <w:pPr>
      <w:suppressLineNumbers/>
    </w:pPr>
  </w:style>
  <w:style w:type="paragraph" w:customStyle="1" w:styleId="10">
    <w:name w:val="Название объекта1"/>
    <w:basedOn w:val="Normal"/>
    <w:uiPriority w:val="99"/>
    <w:rsid w:val="00371FA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371FA9"/>
    <w:pPr>
      <w:suppressLineNumbers/>
    </w:pPr>
  </w:style>
  <w:style w:type="paragraph" w:customStyle="1" w:styleId="Standard">
    <w:name w:val="Standard"/>
    <w:uiPriority w:val="99"/>
    <w:rsid w:val="00371FA9"/>
    <w:pPr>
      <w:widowControl w:val="0"/>
      <w:suppressAutoHyphens/>
      <w:textAlignment w:val="baseline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paragraph" w:customStyle="1" w:styleId="a2">
    <w:name w:val="Содержимое таблицы"/>
    <w:basedOn w:val="Normal"/>
    <w:uiPriority w:val="99"/>
    <w:rsid w:val="00371FA9"/>
    <w:pPr>
      <w:suppressLineNumbers/>
    </w:pPr>
  </w:style>
  <w:style w:type="paragraph" w:customStyle="1" w:styleId="a3">
    <w:name w:val="Заголовок таблицы"/>
    <w:basedOn w:val="a2"/>
    <w:uiPriority w:val="99"/>
    <w:rsid w:val="00371FA9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371FA9"/>
    <w:pPr>
      <w:widowControl/>
      <w:spacing w:before="280" w:after="280"/>
    </w:pPr>
    <w:rPr>
      <w:rFonts w:eastAsia="Times New Roman" w:cs="Times New Roman"/>
      <w:lang w:bidi="ar-SA"/>
    </w:rPr>
  </w:style>
  <w:style w:type="paragraph" w:customStyle="1" w:styleId="ListParagraph1">
    <w:name w:val="List Paragraph1"/>
    <w:basedOn w:val="Normal"/>
    <w:uiPriority w:val="99"/>
    <w:rsid w:val="00371FA9"/>
    <w:pPr>
      <w:ind w:left="720"/>
    </w:pPr>
  </w:style>
  <w:style w:type="paragraph" w:styleId="ListParagraph">
    <w:name w:val="List Paragraph"/>
    <w:basedOn w:val="Normal"/>
    <w:uiPriority w:val="99"/>
    <w:qFormat/>
    <w:rsid w:val="00ED5FE1"/>
    <w:pPr>
      <w:widowControl/>
      <w:suppressAutoHyphens w:val="0"/>
      <w:ind w:left="720"/>
      <w:contextualSpacing/>
    </w:pPr>
    <w:rPr>
      <w:rFonts w:ascii="Arial Unicode MS" w:eastAsia="Times New Roman" w:hAnsi="Arial Unicode MS" w:cs="Arial Unicode MS"/>
      <w:color w:val="000000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bober@umc74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mc.chel-edu.ru/konkurs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ratch.mit.edu" TargetMode="External"/><Relationship Id="rId11" Type="http://schemas.openxmlformats.org/officeDocument/2006/relationships/hyperlink" Target="http://scratch.mit.edu" TargetMode="External"/><Relationship Id="rId5" Type="http://schemas.openxmlformats.org/officeDocument/2006/relationships/hyperlink" Target="mailto:konkurs@umc74.ru" TargetMode="External"/><Relationship Id="rId10" Type="http://schemas.openxmlformats.org/officeDocument/2006/relationships/hyperlink" Target="mailto:natalia.altuhova@umc7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tyana.chernetskaya@umc74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2357</Words>
  <Characters>13438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Комитета</dc:title>
  <dc:subject/>
  <dc:creator>elena.bober</dc:creator>
  <cp:keywords/>
  <dc:description/>
  <cp:lastModifiedBy>markud</cp:lastModifiedBy>
  <cp:revision>2</cp:revision>
  <cp:lastPrinted>2015-10-26T10:33:00Z</cp:lastPrinted>
  <dcterms:created xsi:type="dcterms:W3CDTF">2016-04-15T07:29:00Z</dcterms:created>
  <dcterms:modified xsi:type="dcterms:W3CDTF">2016-04-15T07:29:00Z</dcterms:modified>
</cp:coreProperties>
</file>